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09204700" w:displacedByCustomXml="next"/>
    <w:bookmarkStart w:id="1" w:name="_Toc206264026" w:displacedByCustomXml="next"/>
    <w:sdt>
      <w:sdtPr>
        <w:rPr>
          <w:rFonts w:asciiTheme="minorHAnsi" w:eastAsiaTheme="minorHAnsi" w:hAnsiTheme="minorHAnsi" w:cstheme="minorBidi"/>
          <w:color w:val="auto"/>
          <w:sz w:val="22"/>
          <w:szCs w:val="22"/>
        </w:rPr>
        <w:id w:val="-1264908442"/>
        <w:docPartObj>
          <w:docPartGallery w:val="Table of Contents"/>
          <w:docPartUnique/>
        </w:docPartObj>
      </w:sdtPr>
      <w:sdtEndPr>
        <w:rPr>
          <w:b/>
          <w:bCs/>
        </w:rPr>
      </w:sdtEndPr>
      <w:sdtContent>
        <w:p w14:paraId="123057C4" w14:textId="64971031" w:rsidR="00AF013D" w:rsidRDefault="005E2B1C" w:rsidP="00D06054">
          <w:pPr>
            <w:pStyle w:val="Overskrift1"/>
          </w:pPr>
          <w:r>
            <w:t>Indhold</w:t>
          </w:r>
          <w:bookmarkEnd w:id="0"/>
        </w:p>
        <w:p w14:paraId="3AB08D97" w14:textId="3091C75A" w:rsidR="00E15341" w:rsidRDefault="00AF013D">
          <w:pPr>
            <w:pStyle w:val="Indholdsfortegnelse1"/>
            <w:tabs>
              <w:tab w:val="right" w:leader="dot" w:pos="10456"/>
            </w:tabs>
            <w:rPr>
              <w:rFonts w:eastAsiaTheme="minorEastAsia"/>
              <w:noProof/>
              <w:sz w:val="24"/>
              <w:szCs w:val="24"/>
              <w:lang w:eastAsia="da-DK"/>
            </w:rPr>
          </w:pPr>
          <w:r>
            <w:fldChar w:fldCharType="begin"/>
          </w:r>
          <w:r>
            <w:instrText xml:space="preserve"> TOC \o "1-3" \h \z \u </w:instrText>
          </w:r>
          <w:r>
            <w:fldChar w:fldCharType="separate"/>
          </w:r>
          <w:hyperlink w:anchor="_Toc209204700" w:history="1">
            <w:r w:rsidR="00E15341" w:rsidRPr="00BD3E36">
              <w:rPr>
                <w:rStyle w:val="Hyperlink"/>
                <w:noProof/>
              </w:rPr>
              <w:t>Indhold</w:t>
            </w:r>
            <w:r w:rsidR="00E15341">
              <w:rPr>
                <w:noProof/>
                <w:webHidden/>
              </w:rPr>
              <w:tab/>
            </w:r>
            <w:r w:rsidR="00E15341">
              <w:rPr>
                <w:noProof/>
                <w:webHidden/>
              </w:rPr>
              <w:fldChar w:fldCharType="begin"/>
            </w:r>
            <w:r w:rsidR="00E15341">
              <w:rPr>
                <w:noProof/>
                <w:webHidden/>
              </w:rPr>
              <w:instrText xml:space="preserve"> PAGEREF _Toc209204700 \h </w:instrText>
            </w:r>
            <w:r w:rsidR="00E15341">
              <w:rPr>
                <w:noProof/>
                <w:webHidden/>
              </w:rPr>
            </w:r>
            <w:r w:rsidR="00E15341">
              <w:rPr>
                <w:noProof/>
                <w:webHidden/>
              </w:rPr>
              <w:fldChar w:fldCharType="separate"/>
            </w:r>
            <w:r w:rsidR="00E15341">
              <w:rPr>
                <w:noProof/>
                <w:webHidden/>
              </w:rPr>
              <w:t>1</w:t>
            </w:r>
            <w:r w:rsidR="00E15341">
              <w:rPr>
                <w:noProof/>
                <w:webHidden/>
              </w:rPr>
              <w:fldChar w:fldCharType="end"/>
            </w:r>
          </w:hyperlink>
        </w:p>
        <w:p w14:paraId="2234BCEA" w14:textId="1655A7C6" w:rsidR="00E15341" w:rsidRDefault="00E15341">
          <w:pPr>
            <w:pStyle w:val="Indholdsfortegnelse1"/>
            <w:tabs>
              <w:tab w:val="right" w:leader="dot" w:pos="10456"/>
            </w:tabs>
            <w:rPr>
              <w:rFonts w:eastAsiaTheme="minorEastAsia"/>
              <w:noProof/>
              <w:sz w:val="24"/>
              <w:szCs w:val="24"/>
              <w:lang w:eastAsia="da-DK"/>
            </w:rPr>
          </w:pPr>
          <w:hyperlink w:anchor="_Toc209204701" w:history="1">
            <w:r w:rsidRPr="00BD3E36">
              <w:rPr>
                <w:rStyle w:val="Hyperlink"/>
                <w:rFonts w:eastAsia="Times New Roman"/>
                <w:noProof/>
                <w:lang w:eastAsia="da-DK"/>
              </w:rPr>
              <w:t>Baggrund</w:t>
            </w:r>
            <w:r>
              <w:rPr>
                <w:noProof/>
                <w:webHidden/>
              </w:rPr>
              <w:tab/>
            </w:r>
            <w:r>
              <w:rPr>
                <w:noProof/>
                <w:webHidden/>
              </w:rPr>
              <w:fldChar w:fldCharType="begin"/>
            </w:r>
            <w:r>
              <w:rPr>
                <w:noProof/>
                <w:webHidden/>
              </w:rPr>
              <w:instrText xml:space="preserve"> PAGEREF _Toc209204701 \h </w:instrText>
            </w:r>
            <w:r>
              <w:rPr>
                <w:noProof/>
                <w:webHidden/>
              </w:rPr>
            </w:r>
            <w:r>
              <w:rPr>
                <w:noProof/>
                <w:webHidden/>
              </w:rPr>
              <w:fldChar w:fldCharType="separate"/>
            </w:r>
            <w:r>
              <w:rPr>
                <w:noProof/>
                <w:webHidden/>
              </w:rPr>
              <w:t>2</w:t>
            </w:r>
            <w:r>
              <w:rPr>
                <w:noProof/>
                <w:webHidden/>
              </w:rPr>
              <w:fldChar w:fldCharType="end"/>
            </w:r>
          </w:hyperlink>
        </w:p>
        <w:p w14:paraId="5C40156D" w14:textId="2459701B" w:rsidR="00E15341" w:rsidRDefault="00E15341">
          <w:pPr>
            <w:pStyle w:val="Indholdsfortegnelse1"/>
            <w:tabs>
              <w:tab w:val="right" w:leader="dot" w:pos="10456"/>
            </w:tabs>
            <w:rPr>
              <w:rFonts w:eastAsiaTheme="minorEastAsia"/>
              <w:noProof/>
              <w:sz w:val="24"/>
              <w:szCs w:val="24"/>
              <w:lang w:eastAsia="da-DK"/>
            </w:rPr>
          </w:pPr>
          <w:hyperlink w:anchor="_Toc209204702" w:history="1">
            <w:r w:rsidRPr="00BD3E36">
              <w:rPr>
                <w:rStyle w:val="Hyperlink"/>
                <w:rFonts w:eastAsia="Times New Roman"/>
                <w:noProof/>
                <w:lang w:eastAsia="da-DK"/>
              </w:rPr>
              <w:t>Udtræk fra DOF-basen</w:t>
            </w:r>
            <w:r>
              <w:rPr>
                <w:noProof/>
                <w:webHidden/>
              </w:rPr>
              <w:tab/>
            </w:r>
            <w:r>
              <w:rPr>
                <w:noProof/>
                <w:webHidden/>
              </w:rPr>
              <w:fldChar w:fldCharType="begin"/>
            </w:r>
            <w:r>
              <w:rPr>
                <w:noProof/>
                <w:webHidden/>
              </w:rPr>
              <w:instrText xml:space="preserve"> PAGEREF _Toc209204702 \h </w:instrText>
            </w:r>
            <w:r>
              <w:rPr>
                <w:noProof/>
                <w:webHidden/>
              </w:rPr>
            </w:r>
            <w:r>
              <w:rPr>
                <w:noProof/>
                <w:webHidden/>
              </w:rPr>
              <w:fldChar w:fldCharType="separate"/>
            </w:r>
            <w:r>
              <w:rPr>
                <w:noProof/>
                <w:webHidden/>
              </w:rPr>
              <w:t>2</w:t>
            </w:r>
            <w:r>
              <w:rPr>
                <w:noProof/>
                <w:webHidden/>
              </w:rPr>
              <w:fldChar w:fldCharType="end"/>
            </w:r>
          </w:hyperlink>
        </w:p>
        <w:p w14:paraId="2182EE2F" w14:textId="13D3D71E" w:rsidR="00E15341" w:rsidRDefault="00E15341">
          <w:pPr>
            <w:pStyle w:val="Indholdsfortegnelse1"/>
            <w:tabs>
              <w:tab w:val="right" w:leader="dot" w:pos="10456"/>
            </w:tabs>
            <w:rPr>
              <w:rFonts w:eastAsiaTheme="minorEastAsia"/>
              <w:noProof/>
              <w:sz w:val="24"/>
              <w:szCs w:val="24"/>
              <w:lang w:eastAsia="da-DK"/>
            </w:rPr>
          </w:pPr>
          <w:hyperlink w:anchor="_Toc209204703" w:history="1">
            <w:r w:rsidRPr="00BD3E36">
              <w:rPr>
                <w:rStyle w:val="Hyperlink"/>
                <w:noProof/>
              </w:rPr>
              <w:t>Data</w:t>
            </w:r>
            <w:r>
              <w:rPr>
                <w:noProof/>
                <w:webHidden/>
              </w:rPr>
              <w:tab/>
            </w:r>
            <w:r>
              <w:rPr>
                <w:noProof/>
                <w:webHidden/>
              </w:rPr>
              <w:fldChar w:fldCharType="begin"/>
            </w:r>
            <w:r>
              <w:rPr>
                <w:noProof/>
                <w:webHidden/>
              </w:rPr>
              <w:instrText xml:space="preserve"> PAGEREF _Toc209204703 \h </w:instrText>
            </w:r>
            <w:r>
              <w:rPr>
                <w:noProof/>
                <w:webHidden/>
              </w:rPr>
            </w:r>
            <w:r>
              <w:rPr>
                <w:noProof/>
                <w:webHidden/>
              </w:rPr>
              <w:fldChar w:fldCharType="separate"/>
            </w:r>
            <w:r>
              <w:rPr>
                <w:noProof/>
                <w:webHidden/>
              </w:rPr>
              <w:t>2</w:t>
            </w:r>
            <w:r>
              <w:rPr>
                <w:noProof/>
                <w:webHidden/>
              </w:rPr>
              <w:fldChar w:fldCharType="end"/>
            </w:r>
          </w:hyperlink>
        </w:p>
        <w:p w14:paraId="36F85705" w14:textId="6047D15A" w:rsidR="00E15341" w:rsidRDefault="00E15341">
          <w:pPr>
            <w:pStyle w:val="Indholdsfortegnelse2"/>
            <w:tabs>
              <w:tab w:val="right" w:leader="dot" w:pos="10456"/>
            </w:tabs>
            <w:rPr>
              <w:rFonts w:eastAsiaTheme="minorEastAsia"/>
              <w:noProof/>
              <w:sz w:val="24"/>
              <w:szCs w:val="24"/>
              <w:lang w:eastAsia="da-DK"/>
            </w:rPr>
          </w:pPr>
          <w:hyperlink w:anchor="_Toc209204704" w:history="1">
            <w:r w:rsidRPr="00BD3E36">
              <w:rPr>
                <w:rStyle w:val="Hyperlink"/>
                <w:noProof/>
                <w:lang w:eastAsia="da-DK"/>
              </w:rPr>
              <w:t>Programmer</w:t>
            </w:r>
            <w:r>
              <w:rPr>
                <w:noProof/>
                <w:webHidden/>
              </w:rPr>
              <w:tab/>
            </w:r>
            <w:r>
              <w:rPr>
                <w:noProof/>
                <w:webHidden/>
              </w:rPr>
              <w:fldChar w:fldCharType="begin"/>
            </w:r>
            <w:r>
              <w:rPr>
                <w:noProof/>
                <w:webHidden/>
              </w:rPr>
              <w:instrText xml:space="preserve"> PAGEREF _Toc209204704 \h </w:instrText>
            </w:r>
            <w:r>
              <w:rPr>
                <w:noProof/>
                <w:webHidden/>
              </w:rPr>
            </w:r>
            <w:r>
              <w:rPr>
                <w:noProof/>
                <w:webHidden/>
              </w:rPr>
              <w:fldChar w:fldCharType="separate"/>
            </w:r>
            <w:r>
              <w:rPr>
                <w:noProof/>
                <w:webHidden/>
              </w:rPr>
              <w:t>2</w:t>
            </w:r>
            <w:r>
              <w:rPr>
                <w:noProof/>
                <w:webHidden/>
              </w:rPr>
              <w:fldChar w:fldCharType="end"/>
            </w:r>
          </w:hyperlink>
        </w:p>
        <w:p w14:paraId="702F1B67" w14:textId="6C6E0AAD" w:rsidR="00E15341" w:rsidRDefault="00E15341">
          <w:pPr>
            <w:pStyle w:val="Indholdsfortegnelse2"/>
            <w:tabs>
              <w:tab w:val="right" w:leader="dot" w:pos="10456"/>
            </w:tabs>
            <w:rPr>
              <w:rFonts w:eastAsiaTheme="minorEastAsia"/>
              <w:noProof/>
              <w:sz w:val="24"/>
              <w:szCs w:val="24"/>
              <w:lang w:eastAsia="da-DK"/>
            </w:rPr>
          </w:pPr>
          <w:hyperlink w:anchor="_Toc209204705" w:history="1">
            <w:r w:rsidRPr="00BD3E36">
              <w:rPr>
                <w:rStyle w:val="Hyperlink"/>
                <w:noProof/>
                <w:lang w:eastAsia="da-DK"/>
              </w:rPr>
              <w:t>Området</w:t>
            </w:r>
            <w:r>
              <w:rPr>
                <w:noProof/>
                <w:webHidden/>
              </w:rPr>
              <w:tab/>
            </w:r>
            <w:r>
              <w:rPr>
                <w:noProof/>
                <w:webHidden/>
              </w:rPr>
              <w:fldChar w:fldCharType="begin"/>
            </w:r>
            <w:r>
              <w:rPr>
                <w:noProof/>
                <w:webHidden/>
              </w:rPr>
              <w:instrText xml:space="preserve"> PAGEREF _Toc209204705 \h </w:instrText>
            </w:r>
            <w:r>
              <w:rPr>
                <w:noProof/>
                <w:webHidden/>
              </w:rPr>
            </w:r>
            <w:r>
              <w:rPr>
                <w:noProof/>
                <w:webHidden/>
              </w:rPr>
              <w:fldChar w:fldCharType="separate"/>
            </w:r>
            <w:r>
              <w:rPr>
                <w:noProof/>
                <w:webHidden/>
              </w:rPr>
              <w:t>2</w:t>
            </w:r>
            <w:r>
              <w:rPr>
                <w:noProof/>
                <w:webHidden/>
              </w:rPr>
              <w:fldChar w:fldCharType="end"/>
            </w:r>
          </w:hyperlink>
        </w:p>
        <w:p w14:paraId="5A3B2E49" w14:textId="12FB1090" w:rsidR="00E15341" w:rsidRDefault="00E15341">
          <w:pPr>
            <w:pStyle w:val="Indholdsfortegnelse2"/>
            <w:tabs>
              <w:tab w:val="right" w:leader="dot" w:pos="10456"/>
            </w:tabs>
            <w:rPr>
              <w:rFonts w:eastAsiaTheme="minorEastAsia"/>
              <w:noProof/>
              <w:sz w:val="24"/>
              <w:szCs w:val="24"/>
              <w:lang w:eastAsia="da-DK"/>
            </w:rPr>
          </w:pPr>
          <w:hyperlink w:anchor="_Toc209204706" w:history="1">
            <w:r w:rsidRPr="00BD3E36">
              <w:rPr>
                <w:rStyle w:val="Hyperlink"/>
                <w:noProof/>
                <w:lang w:eastAsia="da-DK"/>
              </w:rPr>
              <w:t>Trækadfærdskoder</w:t>
            </w:r>
            <w:r>
              <w:rPr>
                <w:noProof/>
                <w:webHidden/>
              </w:rPr>
              <w:tab/>
            </w:r>
            <w:r>
              <w:rPr>
                <w:noProof/>
                <w:webHidden/>
              </w:rPr>
              <w:fldChar w:fldCharType="begin"/>
            </w:r>
            <w:r>
              <w:rPr>
                <w:noProof/>
                <w:webHidden/>
              </w:rPr>
              <w:instrText xml:space="preserve"> PAGEREF _Toc209204706 \h </w:instrText>
            </w:r>
            <w:r>
              <w:rPr>
                <w:noProof/>
                <w:webHidden/>
              </w:rPr>
            </w:r>
            <w:r>
              <w:rPr>
                <w:noProof/>
                <w:webHidden/>
              </w:rPr>
              <w:fldChar w:fldCharType="separate"/>
            </w:r>
            <w:r>
              <w:rPr>
                <w:noProof/>
                <w:webHidden/>
              </w:rPr>
              <w:t>3</w:t>
            </w:r>
            <w:r>
              <w:rPr>
                <w:noProof/>
                <w:webHidden/>
              </w:rPr>
              <w:fldChar w:fldCharType="end"/>
            </w:r>
          </w:hyperlink>
        </w:p>
        <w:p w14:paraId="2B6B87B4" w14:textId="3F26D169" w:rsidR="00E15341" w:rsidRDefault="00E15341">
          <w:pPr>
            <w:pStyle w:val="Indholdsfortegnelse2"/>
            <w:tabs>
              <w:tab w:val="right" w:leader="dot" w:pos="10456"/>
            </w:tabs>
            <w:rPr>
              <w:rFonts w:eastAsiaTheme="minorEastAsia"/>
              <w:noProof/>
              <w:sz w:val="24"/>
              <w:szCs w:val="24"/>
              <w:lang w:eastAsia="da-DK"/>
            </w:rPr>
          </w:pPr>
          <w:hyperlink w:anchor="_Toc209204707" w:history="1">
            <w:r w:rsidRPr="00BD3E36">
              <w:rPr>
                <w:rStyle w:val="Hyperlink"/>
                <w:noProof/>
              </w:rPr>
              <w:t>Sæson</w:t>
            </w:r>
            <w:r>
              <w:rPr>
                <w:noProof/>
                <w:webHidden/>
              </w:rPr>
              <w:tab/>
            </w:r>
            <w:r>
              <w:rPr>
                <w:noProof/>
                <w:webHidden/>
              </w:rPr>
              <w:fldChar w:fldCharType="begin"/>
            </w:r>
            <w:r>
              <w:rPr>
                <w:noProof/>
                <w:webHidden/>
              </w:rPr>
              <w:instrText xml:space="preserve"> PAGEREF _Toc209204707 \h </w:instrText>
            </w:r>
            <w:r>
              <w:rPr>
                <w:noProof/>
                <w:webHidden/>
              </w:rPr>
            </w:r>
            <w:r>
              <w:rPr>
                <w:noProof/>
                <w:webHidden/>
              </w:rPr>
              <w:fldChar w:fldCharType="separate"/>
            </w:r>
            <w:r>
              <w:rPr>
                <w:noProof/>
                <w:webHidden/>
              </w:rPr>
              <w:t>3</w:t>
            </w:r>
            <w:r>
              <w:rPr>
                <w:noProof/>
                <w:webHidden/>
              </w:rPr>
              <w:fldChar w:fldCharType="end"/>
            </w:r>
          </w:hyperlink>
        </w:p>
        <w:p w14:paraId="5741CE6B" w14:textId="5C52138F" w:rsidR="00E15341" w:rsidRDefault="00E15341">
          <w:pPr>
            <w:pStyle w:val="Indholdsfortegnelse2"/>
            <w:tabs>
              <w:tab w:val="right" w:leader="dot" w:pos="10456"/>
            </w:tabs>
            <w:rPr>
              <w:rFonts w:eastAsiaTheme="minorEastAsia"/>
              <w:noProof/>
              <w:sz w:val="24"/>
              <w:szCs w:val="24"/>
              <w:lang w:eastAsia="da-DK"/>
            </w:rPr>
          </w:pPr>
          <w:hyperlink w:anchor="_Toc209204708" w:history="1">
            <w:r w:rsidRPr="00BD3E36">
              <w:rPr>
                <w:rStyle w:val="Hyperlink"/>
                <w:noProof/>
              </w:rPr>
              <w:t>Data</w:t>
            </w:r>
            <w:r>
              <w:rPr>
                <w:noProof/>
                <w:webHidden/>
              </w:rPr>
              <w:tab/>
            </w:r>
            <w:r>
              <w:rPr>
                <w:noProof/>
                <w:webHidden/>
              </w:rPr>
              <w:fldChar w:fldCharType="begin"/>
            </w:r>
            <w:r>
              <w:rPr>
                <w:noProof/>
                <w:webHidden/>
              </w:rPr>
              <w:instrText xml:space="preserve"> PAGEREF _Toc209204708 \h </w:instrText>
            </w:r>
            <w:r>
              <w:rPr>
                <w:noProof/>
                <w:webHidden/>
              </w:rPr>
            </w:r>
            <w:r>
              <w:rPr>
                <w:noProof/>
                <w:webHidden/>
              </w:rPr>
              <w:fldChar w:fldCharType="separate"/>
            </w:r>
            <w:r>
              <w:rPr>
                <w:noProof/>
                <w:webHidden/>
              </w:rPr>
              <w:t>3</w:t>
            </w:r>
            <w:r>
              <w:rPr>
                <w:noProof/>
                <w:webHidden/>
              </w:rPr>
              <w:fldChar w:fldCharType="end"/>
            </w:r>
          </w:hyperlink>
        </w:p>
        <w:p w14:paraId="1298CA65" w14:textId="4FA0A18B" w:rsidR="00E15341" w:rsidRDefault="00E15341">
          <w:pPr>
            <w:pStyle w:val="Indholdsfortegnelse1"/>
            <w:tabs>
              <w:tab w:val="right" w:leader="dot" w:pos="10456"/>
            </w:tabs>
            <w:rPr>
              <w:rFonts w:eastAsiaTheme="minorEastAsia"/>
              <w:noProof/>
              <w:sz w:val="24"/>
              <w:szCs w:val="24"/>
              <w:lang w:eastAsia="da-DK"/>
            </w:rPr>
          </w:pPr>
          <w:hyperlink w:anchor="_Toc209204709" w:history="1">
            <w:r w:rsidRPr="00BD3E36">
              <w:rPr>
                <w:rStyle w:val="Hyperlink"/>
                <w:noProof/>
              </w:rPr>
              <w:t>Første behandling af data</w:t>
            </w:r>
            <w:r>
              <w:rPr>
                <w:noProof/>
                <w:webHidden/>
              </w:rPr>
              <w:tab/>
            </w:r>
            <w:r>
              <w:rPr>
                <w:noProof/>
                <w:webHidden/>
              </w:rPr>
              <w:fldChar w:fldCharType="begin"/>
            </w:r>
            <w:r>
              <w:rPr>
                <w:noProof/>
                <w:webHidden/>
              </w:rPr>
              <w:instrText xml:space="preserve"> PAGEREF _Toc209204709 \h </w:instrText>
            </w:r>
            <w:r>
              <w:rPr>
                <w:noProof/>
                <w:webHidden/>
              </w:rPr>
            </w:r>
            <w:r>
              <w:rPr>
                <w:noProof/>
                <w:webHidden/>
              </w:rPr>
              <w:fldChar w:fldCharType="separate"/>
            </w:r>
            <w:r>
              <w:rPr>
                <w:noProof/>
                <w:webHidden/>
              </w:rPr>
              <w:t>3</w:t>
            </w:r>
            <w:r>
              <w:rPr>
                <w:noProof/>
                <w:webHidden/>
              </w:rPr>
              <w:fldChar w:fldCharType="end"/>
            </w:r>
          </w:hyperlink>
        </w:p>
        <w:p w14:paraId="0A995146" w14:textId="339AD798" w:rsidR="00E15341" w:rsidRDefault="00E15341">
          <w:pPr>
            <w:pStyle w:val="Indholdsfortegnelse2"/>
            <w:tabs>
              <w:tab w:val="right" w:leader="dot" w:pos="10456"/>
            </w:tabs>
            <w:rPr>
              <w:rFonts w:eastAsiaTheme="minorEastAsia"/>
              <w:noProof/>
              <w:sz w:val="24"/>
              <w:szCs w:val="24"/>
              <w:lang w:eastAsia="da-DK"/>
            </w:rPr>
          </w:pPr>
          <w:hyperlink w:anchor="_Toc209204710" w:history="1">
            <w:r w:rsidRPr="00BD3E36">
              <w:rPr>
                <w:rStyle w:val="Hyperlink"/>
                <w:noProof/>
              </w:rPr>
              <w:t>Retning på trækket</w:t>
            </w:r>
            <w:r>
              <w:rPr>
                <w:noProof/>
                <w:webHidden/>
              </w:rPr>
              <w:tab/>
            </w:r>
            <w:r>
              <w:rPr>
                <w:noProof/>
                <w:webHidden/>
              </w:rPr>
              <w:fldChar w:fldCharType="begin"/>
            </w:r>
            <w:r>
              <w:rPr>
                <w:noProof/>
                <w:webHidden/>
              </w:rPr>
              <w:instrText xml:space="preserve"> PAGEREF _Toc209204710 \h </w:instrText>
            </w:r>
            <w:r>
              <w:rPr>
                <w:noProof/>
                <w:webHidden/>
              </w:rPr>
            </w:r>
            <w:r>
              <w:rPr>
                <w:noProof/>
                <w:webHidden/>
              </w:rPr>
              <w:fldChar w:fldCharType="separate"/>
            </w:r>
            <w:r>
              <w:rPr>
                <w:noProof/>
                <w:webHidden/>
              </w:rPr>
              <w:t>3</w:t>
            </w:r>
            <w:r>
              <w:rPr>
                <w:noProof/>
                <w:webHidden/>
              </w:rPr>
              <w:fldChar w:fldCharType="end"/>
            </w:r>
          </w:hyperlink>
        </w:p>
        <w:p w14:paraId="36CF8FF8" w14:textId="7C1DE0AF" w:rsidR="00E15341" w:rsidRDefault="00E15341">
          <w:pPr>
            <w:pStyle w:val="Indholdsfortegnelse2"/>
            <w:tabs>
              <w:tab w:val="right" w:leader="dot" w:pos="10456"/>
            </w:tabs>
            <w:rPr>
              <w:rFonts w:eastAsiaTheme="minorEastAsia"/>
              <w:noProof/>
              <w:sz w:val="24"/>
              <w:szCs w:val="24"/>
              <w:lang w:eastAsia="da-DK"/>
            </w:rPr>
          </w:pPr>
          <w:hyperlink w:anchor="_Toc209204711" w:history="1">
            <w:r w:rsidRPr="00BD3E36">
              <w:rPr>
                <w:rStyle w:val="Hyperlink"/>
                <w:rFonts w:eastAsia="Times New Roman"/>
                <w:noProof/>
                <w:lang w:eastAsia="da-DK"/>
              </w:rPr>
              <w:t>Ændring af arten.</w:t>
            </w:r>
            <w:r>
              <w:rPr>
                <w:noProof/>
                <w:webHidden/>
              </w:rPr>
              <w:tab/>
            </w:r>
            <w:r>
              <w:rPr>
                <w:noProof/>
                <w:webHidden/>
              </w:rPr>
              <w:fldChar w:fldCharType="begin"/>
            </w:r>
            <w:r>
              <w:rPr>
                <w:noProof/>
                <w:webHidden/>
              </w:rPr>
              <w:instrText xml:space="preserve"> PAGEREF _Toc209204711 \h </w:instrText>
            </w:r>
            <w:r>
              <w:rPr>
                <w:noProof/>
                <w:webHidden/>
              </w:rPr>
            </w:r>
            <w:r>
              <w:rPr>
                <w:noProof/>
                <w:webHidden/>
              </w:rPr>
              <w:fldChar w:fldCharType="separate"/>
            </w:r>
            <w:r>
              <w:rPr>
                <w:noProof/>
                <w:webHidden/>
              </w:rPr>
              <w:t>3</w:t>
            </w:r>
            <w:r>
              <w:rPr>
                <w:noProof/>
                <w:webHidden/>
              </w:rPr>
              <w:fldChar w:fldCharType="end"/>
            </w:r>
          </w:hyperlink>
        </w:p>
        <w:p w14:paraId="53D2F702" w14:textId="6A007848" w:rsidR="00E15341" w:rsidRDefault="00E15341">
          <w:pPr>
            <w:pStyle w:val="Indholdsfortegnelse2"/>
            <w:tabs>
              <w:tab w:val="right" w:leader="dot" w:pos="10456"/>
            </w:tabs>
            <w:rPr>
              <w:rFonts w:eastAsiaTheme="minorEastAsia"/>
              <w:noProof/>
              <w:sz w:val="24"/>
              <w:szCs w:val="24"/>
              <w:lang w:eastAsia="da-DK"/>
            </w:rPr>
          </w:pPr>
          <w:hyperlink w:anchor="_Toc209204712" w:history="1">
            <w:r w:rsidRPr="00BD3E36">
              <w:rPr>
                <w:rStyle w:val="Hyperlink"/>
                <w:rFonts w:eastAsia="Times New Roman"/>
                <w:noProof/>
                <w:lang w:eastAsia="da-DK"/>
              </w:rPr>
              <w:t>Tvivlsomme træk registreringer</w:t>
            </w:r>
            <w:r>
              <w:rPr>
                <w:noProof/>
                <w:webHidden/>
              </w:rPr>
              <w:tab/>
            </w:r>
            <w:r>
              <w:rPr>
                <w:noProof/>
                <w:webHidden/>
              </w:rPr>
              <w:fldChar w:fldCharType="begin"/>
            </w:r>
            <w:r>
              <w:rPr>
                <w:noProof/>
                <w:webHidden/>
              </w:rPr>
              <w:instrText xml:space="preserve"> PAGEREF _Toc209204712 \h </w:instrText>
            </w:r>
            <w:r>
              <w:rPr>
                <w:noProof/>
                <w:webHidden/>
              </w:rPr>
            </w:r>
            <w:r>
              <w:rPr>
                <w:noProof/>
                <w:webHidden/>
              </w:rPr>
              <w:fldChar w:fldCharType="separate"/>
            </w:r>
            <w:r>
              <w:rPr>
                <w:noProof/>
                <w:webHidden/>
              </w:rPr>
              <w:t>3</w:t>
            </w:r>
            <w:r>
              <w:rPr>
                <w:noProof/>
                <w:webHidden/>
              </w:rPr>
              <w:fldChar w:fldCharType="end"/>
            </w:r>
          </w:hyperlink>
        </w:p>
        <w:p w14:paraId="5F5AE05D" w14:textId="11530768" w:rsidR="00E15341" w:rsidRDefault="00E15341">
          <w:pPr>
            <w:pStyle w:val="Indholdsfortegnelse2"/>
            <w:tabs>
              <w:tab w:val="right" w:leader="dot" w:pos="10456"/>
            </w:tabs>
            <w:rPr>
              <w:rFonts w:eastAsiaTheme="minorEastAsia"/>
              <w:noProof/>
              <w:sz w:val="24"/>
              <w:szCs w:val="24"/>
              <w:lang w:eastAsia="da-DK"/>
            </w:rPr>
          </w:pPr>
          <w:hyperlink w:anchor="_Toc209204713" w:history="1">
            <w:r w:rsidRPr="00BD3E36">
              <w:rPr>
                <w:rStyle w:val="Hyperlink"/>
                <w:rFonts w:eastAsia="Times New Roman"/>
                <w:noProof/>
                <w:lang w:eastAsia="da-DK"/>
              </w:rPr>
              <w:t>Fjerne dubletter</w:t>
            </w:r>
            <w:r>
              <w:rPr>
                <w:noProof/>
                <w:webHidden/>
              </w:rPr>
              <w:tab/>
            </w:r>
            <w:r>
              <w:rPr>
                <w:noProof/>
                <w:webHidden/>
              </w:rPr>
              <w:fldChar w:fldCharType="begin"/>
            </w:r>
            <w:r>
              <w:rPr>
                <w:noProof/>
                <w:webHidden/>
              </w:rPr>
              <w:instrText xml:space="preserve"> PAGEREF _Toc209204713 \h </w:instrText>
            </w:r>
            <w:r>
              <w:rPr>
                <w:noProof/>
                <w:webHidden/>
              </w:rPr>
            </w:r>
            <w:r>
              <w:rPr>
                <w:noProof/>
                <w:webHidden/>
              </w:rPr>
              <w:fldChar w:fldCharType="separate"/>
            </w:r>
            <w:r>
              <w:rPr>
                <w:noProof/>
                <w:webHidden/>
              </w:rPr>
              <w:t>4</w:t>
            </w:r>
            <w:r>
              <w:rPr>
                <w:noProof/>
                <w:webHidden/>
              </w:rPr>
              <w:fldChar w:fldCharType="end"/>
            </w:r>
          </w:hyperlink>
        </w:p>
        <w:p w14:paraId="3C5E4B6B" w14:textId="45442885" w:rsidR="00E15341" w:rsidRDefault="00E15341">
          <w:pPr>
            <w:pStyle w:val="Indholdsfortegnelse2"/>
            <w:tabs>
              <w:tab w:val="right" w:leader="dot" w:pos="10456"/>
            </w:tabs>
            <w:rPr>
              <w:rFonts w:eastAsiaTheme="minorEastAsia"/>
              <w:noProof/>
              <w:sz w:val="24"/>
              <w:szCs w:val="24"/>
              <w:lang w:eastAsia="da-DK"/>
            </w:rPr>
          </w:pPr>
          <w:hyperlink w:anchor="_Toc209204714" w:history="1">
            <w:r w:rsidRPr="00BD3E36">
              <w:rPr>
                <w:rStyle w:val="Hyperlink"/>
                <w:rFonts w:eastAsia="Times New Roman"/>
                <w:noProof/>
                <w:lang w:eastAsia="da-DK"/>
              </w:rPr>
              <w:t>Korrigering</w:t>
            </w:r>
            <w:r w:rsidRPr="00BD3E36">
              <w:rPr>
                <w:rStyle w:val="Hyperlink"/>
                <w:noProof/>
              </w:rPr>
              <w:t xml:space="preserve"> af observationstid</w:t>
            </w:r>
            <w:r>
              <w:rPr>
                <w:noProof/>
                <w:webHidden/>
              </w:rPr>
              <w:tab/>
            </w:r>
            <w:r>
              <w:rPr>
                <w:noProof/>
                <w:webHidden/>
              </w:rPr>
              <w:fldChar w:fldCharType="begin"/>
            </w:r>
            <w:r>
              <w:rPr>
                <w:noProof/>
                <w:webHidden/>
              </w:rPr>
              <w:instrText xml:space="preserve"> PAGEREF _Toc209204714 \h </w:instrText>
            </w:r>
            <w:r>
              <w:rPr>
                <w:noProof/>
                <w:webHidden/>
              </w:rPr>
            </w:r>
            <w:r>
              <w:rPr>
                <w:noProof/>
                <w:webHidden/>
              </w:rPr>
              <w:fldChar w:fldCharType="separate"/>
            </w:r>
            <w:r>
              <w:rPr>
                <w:noProof/>
                <w:webHidden/>
              </w:rPr>
              <w:t>4</w:t>
            </w:r>
            <w:r>
              <w:rPr>
                <w:noProof/>
                <w:webHidden/>
              </w:rPr>
              <w:fldChar w:fldCharType="end"/>
            </w:r>
          </w:hyperlink>
        </w:p>
        <w:p w14:paraId="08801679" w14:textId="61ADE992" w:rsidR="00E15341" w:rsidRDefault="00E15341">
          <w:pPr>
            <w:pStyle w:val="Indholdsfortegnelse2"/>
            <w:tabs>
              <w:tab w:val="right" w:leader="dot" w:pos="10456"/>
            </w:tabs>
            <w:rPr>
              <w:rFonts w:eastAsiaTheme="minorEastAsia"/>
              <w:noProof/>
              <w:sz w:val="24"/>
              <w:szCs w:val="24"/>
              <w:lang w:eastAsia="da-DK"/>
            </w:rPr>
          </w:pPr>
          <w:hyperlink w:anchor="_Toc209204715" w:history="1">
            <w:r w:rsidRPr="00BD3E36">
              <w:rPr>
                <w:rStyle w:val="Hyperlink"/>
                <w:rFonts w:eastAsia="Times New Roman"/>
                <w:noProof/>
                <w:lang w:eastAsia="da-DK"/>
              </w:rPr>
              <w:t>Ture uden trækdækning</w:t>
            </w:r>
            <w:r>
              <w:rPr>
                <w:noProof/>
                <w:webHidden/>
              </w:rPr>
              <w:tab/>
            </w:r>
            <w:r>
              <w:rPr>
                <w:noProof/>
                <w:webHidden/>
              </w:rPr>
              <w:fldChar w:fldCharType="begin"/>
            </w:r>
            <w:r>
              <w:rPr>
                <w:noProof/>
                <w:webHidden/>
              </w:rPr>
              <w:instrText xml:space="preserve"> PAGEREF _Toc209204715 \h </w:instrText>
            </w:r>
            <w:r>
              <w:rPr>
                <w:noProof/>
                <w:webHidden/>
              </w:rPr>
            </w:r>
            <w:r>
              <w:rPr>
                <w:noProof/>
                <w:webHidden/>
              </w:rPr>
              <w:fldChar w:fldCharType="separate"/>
            </w:r>
            <w:r>
              <w:rPr>
                <w:noProof/>
                <w:webHidden/>
              </w:rPr>
              <w:t>5</w:t>
            </w:r>
            <w:r>
              <w:rPr>
                <w:noProof/>
                <w:webHidden/>
              </w:rPr>
              <w:fldChar w:fldCharType="end"/>
            </w:r>
          </w:hyperlink>
        </w:p>
        <w:p w14:paraId="34EAE830" w14:textId="0D0FDFDE" w:rsidR="00E15341" w:rsidRDefault="00E15341">
          <w:pPr>
            <w:pStyle w:val="Indholdsfortegnelse2"/>
            <w:tabs>
              <w:tab w:val="right" w:leader="dot" w:pos="10456"/>
            </w:tabs>
            <w:rPr>
              <w:rFonts w:eastAsiaTheme="minorEastAsia"/>
              <w:noProof/>
              <w:sz w:val="24"/>
              <w:szCs w:val="24"/>
              <w:lang w:eastAsia="da-DK"/>
            </w:rPr>
          </w:pPr>
          <w:hyperlink w:anchor="_Toc209204716" w:history="1">
            <w:r w:rsidRPr="00BD3E36">
              <w:rPr>
                <w:rStyle w:val="Hyperlink"/>
                <w:rFonts w:eastAsia="Times New Roman"/>
                <w:noProof/>
                <w:lang w:eastAsia="da-DK"/>
              </w:rPr>
              <w:t>Mulige fejl</w:t>
            </w:r>
            <w:r>
              <w:rPr>
                <w:noProof/>
                <w:webHidden/>
              </w:rPr>
              <w:tab/>
            </w:r>
            <w:r>
              <w:rPr>
                <w:noProof/>
                <w:webHidden/>
              </w:rPr>
              <w:fldChar w:fldCharType="begin"/>
            </w:r>
            <w:r>
              <w:rPr>
                <w:noProof/>
                <w:webHidden/>
              </w:rPr>
              <w:instrText xml:space="preserve"> PAGEREF _Toc209204716 \h </w:instrText>
            </w:r>
            <w:r>
              <w:rPr>
                <w:noProof/>
                <w:webHidden/>
              </w:rPr>
            </w:r>
            <w:r>
              <w:rPr>
                <w:noProof/>
                <w:webHidden/>
              </w:rPr>
              <w:fldChar w:fldCharType="separate"/>
            </w:r>
            <w:r>
              <w:rPr>
                <w:noProof/>
                <w:webHidden/>
              </w:rPr>
              <w:t>5</w:t>
            </w:r>
            <w:r>
              <w:rPr>
                <w:noProof/>
                <w:webHidden/>
              </w:rPr>
              <w:fldChar w:fldCharType="end"/>
            </w:r>
          </w:hyperlink>
        </w:p>
        <w:p w14:paraId="32DA572D" w14:textId="2AF246AA" w:rsidR="00E15341" w:rsidRDefault="00E15341">
          <w:pPr>
            <w:pStyle w:val="Indholdsfortegnelse1"/>
            <w:tabs>
              <w:tab w:val="right" w:leader="dot" w:pos="10456"/>
            </w:tabs>
            <w:rPr>
              <w:rFonts w:eastAsiaTheme="minorEastAsia"/>
              <w:noProof/>
              <w:sz w:val="24"/>
              <w:szCs w:val="24"/>
              <w:lang w:eastAsia="da-DK"/>
            </w:rPr>
          </w:pPr>
          <w:hyperlink w:anchor="_Toc209204717" w:history="1">
            <w:r w:rsidRPr="00BD3E36">
              <w:rPr>
                <w:rStyle w:val="Hyperlink"/>
                <w:noProof/>
              </w:rPr>
              <w:t>Afsluttende behandling</w:t>
            </w:r>
            <w:r>
              <w:rPr>
                <w:noProof/>
                <w:webHidden/>
              </w:rPr>
              <w:tab/>
            </w:r>
            <w:r>
              <w:rPr>
                <w:noProof/>
                <w:webHidden/>
              </w:rPr>
              <w:fldChar w:fldCharType="begin"/>
            </w:r>
            <w:r>
              <w:rPr>
                <w:noProof/>
                <w:webHidden/>
              </w:rPr>
              <w:instrText xml:space="preserve"> PAGEREF _Toc209204717 \h </w:instrText>
            </w:r>
            <w:r>
              <w:rPr>
                <w:noProof/>
                <w:webHidden/>
              </w:rPr>
            </w:r>
            <w:r>
              <w:rPr>
                <w:noProof/>
                <w:webHidden/>
              </w:rPr>
              <w:fldChar w:fldCharType="separate"/>
            </w:r>
            <w:r>
              <w:rPr>
                <w:noProof/>
                <w:webHidden/>
              </w:rPr>
              <w:t>6</w:t>
            </w:r>
            <w:r>
              <w:rPr>
                <w:noProof/>
                <w:webHidden/>
              </w:rPr>
              <w:fldChar w:fldCharType="end"/>
            </w:r>
          </w:hyperlink>
        </w:p>
        <w:p w14:paraId="7D4F15BD" w14:textId="76B94E3A" w:rsidR="00E15341" w:rsidRDefault="00E15341">
          <w:pPr>
            <w:pStyle w:val="Indholdsfortegnelse2"/>
            <w:tabs>
              <w:tab w:val="right" w:leader="dot" w:pos="10456"/>
            </w:tabs>
            <w:rPr>
              <w:rFonts w:eastAsiaTheme="minorEastAsia"/>
              <w:noProof/>
              <w:sz w:val="24"/>
              <w:szCs w:val="24"/>
              <w:lang w:eastAsia="da-DK"/>
            </w:rPr>
          </w:pPr>
          <w:hyperlink w:anchor="_Toc209204718" w:history="1">
            <w:r w:rsidRPr="00BD3E36">
              <w:rPr>
                <w:rStyle w:val="Hyperlink"/>
                <w:noProof/>
                <w:lang w:eastAsia="da-DK"/>
              </w:rPr>
              <w:t>Eksempel på behandling</w:t>
            </w:r>
            <w:r>
              <w:rPr>
                <w:noProof/>
                <w:webHidden/>
              </w:rPr>
              <w:tab/>
            </w:r>
            <w:r>
              <w:rPr>
                <w:noProof/>
                <w:webHidden/>
              </w:rPr>
              <w:fldChar w:fldCharType="begin"/>
            </w:r>
            <w:r>
              <w:rPr>
                <w:noProof/>
                <w:webHidden/>
              </w:rPr>
              <w:instrText xml:space="preserve"> PAGEREF _Toc209204718 \h </w:instrText>
            </w:r>
            <w:r>
              <w:rPr>
                <w:noProof/>
                <w:webHidden/>
              </w:rPr>
            </w:r>
            <w:r>
              <w:rPr>
                <w:noProof/>
                <w:webHidden/>
              </w:rPr>
              <w:fldChar w:fldCharType="separate"/>
            </w:r>
            <w:r>
              <w:rPr>
                <w:noProof/>
                <w:webHidden/>
              </w:rPr>
              <w:t>7</w:t>
            </w:r>
            <w:r>
              <w:rPr>
                <w:noProof/>
                <w:webHidden/>
              </w:rPr>
              <w:fldChar w:fldCharType="end"/>
            </w:r>
          </w:hyperlink>
        </w:p>
        <w:p w14:paraId="63A3B59F" w14:textId="5E01DCEF" w:rsidR="00AF013D" w:rsidRDefault="00AF013D" w:rsidP="00E15341">
          <w:pPr>
            <w:pStyle w:val="Indholdsfortegnelse2"/>
            <w:tabs>
              <w:tab w:val="right" w:leader="dot" w:pos="10456"/>
            </w:tabs>
          </w:pPr>
          <w:r>
            <w:rPr>
              <w:b/>
              <w:bCs/>
            </w:rPr>
            <w:fldChar w:fldCharType="end"/>
          </w:r>
        </w:p>
      </w:sdtContent>
    </w:sdt>
    <w:p w14:paraId="038F05DC" w14:textId="77777777" w:rsidR="00AF013D" w:rsidRDefault="00AF013D">
      <w:pPr>
        <w:spacing w:after="160" w:line="259" w:lineRule="auto"/>
        <w:rPr>
          <w:rFonts w:asciiTheme="majorHAnsi" w:eastAsia="Times New Roman" w:hAnsiTheme="majorHAnsi" w:cstheme="majorBidi"/>
          <w:color w:val="2F5496" w:themeColor="accent1" w:themeShade="BF"/>
          <w:sz w:val="28"/>
          <w:szCs w:val="28"/>
          <w:lang w:eastAsia="da-DK"/>
        </w:rPr>
      </w:pPr>
      <w:r>
        <w:rPr>
          <w:rFonts w:eastAsia="Times New Roman"/>
          <w:sz w:val="28"/>
          <w:szCs w:val="28"/>
          <w:lang w:eastAsia="da-DK"/>
        </w:rPr>
        <w:br w:type="page"/>
      </w:r>
    </w:p>
    <w:p w14:paraId="5F5BDF44" w14:textId="74836841" w:rsidR="0018398D" w:rsidRDefault="00660E1A" w:rsidP="0018398D">
      <w:pPr>
        <w:pStyle w:val="Overskrift1"/>
        <w:rPr>
          <w:rFonts w:eastAsia="Times New Roman"/>
          <w:sz w:val="28"/>
          <w:szCs w:val="28"/>
          <w:lang w:eastAsia="da-DK"/>
        </w:rPr>
      </w:pPr>
      <w:bookmarkStart w:id="2" w:name="_Toc209204701"/>
      <w:r>
        <w:rPr>
          <w:rFonts w:eastAsia="Times New Roman"/>
          <w:sz w:val="28"/>
          <w:szCs w:val="28"/>
          <w:lang w:eastAsia="da-DK"/>
        </w:rPr>
        <w:lastRenderedPageBreak/>
        <w:t>Baggrund</w:t>
      </w:r>
      <w:bookmarkEnd w:id="2"/>
    </w:p>
    <w:p w14:paraId="210CA411" w14:textId="55C773F8" w:rsidR="00660E1A" w:rsidRPr="00660E1A" w:rsidRDefault="00660E1A" w:rsidP="00660E1A">
      <w:pPr>
        <w:rPr>
          <w:lang w:eastAsia="da-DK"/>
        </w:rPr>
      </w:pPr>
      <w:r w:rsidRPr="00894730">
        <w:rPr>
          <w:rFonts w:ascii="Calibri" w:hAnsi="Calibri" w:cs="Calibri"/>
          <w:color w:val="000000"/>
        </w:rPr>
        <w:t>D</w:t>
      </w:r>
      <w:r>
        <w:rPr>
          <w:rFonts w:ascii="Calibri" w:hAnsi="Calibri" w:cs="Calibri"/>
          <w:color w:val="000000"/>
        </w:rPr>
        <w:t xml:space="preserve">ette dokument er </w:t>
      </w:r>
      <w:r w:rsidR="00E505F0">
        <w:rPr>
          <w:rFonts w:ascii="Calibri" w:hAnsi="Calibri" w:cs="Calibri"/>
          <w:color w:val="000000"/>
        </w:rPr>
        <w:t xml:space="preserve">kun </w:t>
      </w:r>
      <w:r>
        <w:rPr>
          <w:rFonts w:ascii="Calibri" w:hAnsi="Calibri" w:cs="Calibri"/>
          <w:color w:val="000000"/>
        </w:rPr>
        <w:t xml:space="preserve">beregnet for de personer, der ønsker at gå dybere ned i, hvorfra materialet kommer, og hvordan det er behandlet. </w:t>
      </w:r>
      <w:r w:rsidR="00E505F0">
        <w:rPr>
          <w:rFonts w:ascii="Calibri" w:hAnsi="Calibri" w:cs="Calibri"/>
          <w:color w:val="000000"/>
        </w:rPr>
        <w:t>Hvis du undrer dig over nogle detaljer i resultaterne, skal du måske lige læse det igennem.</w:t>
      </w:r>
    </w:p>
    <w:p w14:paraId="695DF869" w14:textId="77777777" w:rsidR="00660E1A" w:rsidRDefault="00660E1A" w:rsidP="00660E1A">
      <w:pPr>
        <w:pStyle w:val="Overskrift1"/>
        <w:rPr>
          <w:rFonts w:eastAsia="Times New Roman"/>
          <w:sz w:val="28"/>
          <w:szCs w:val="28"/>
          <w:lang w:eastAsia="da-DK"/>
        </w:rPr>
      </w:pPr>
      <w:bookmarkStart w:id="3" w:name="_Toc209204702"/>
      <w:r>
        <w:rPr>
          <w:rFonts w:eastAsia="Times New Roman"/>
          <w:sz w:val="28"/>
          <w:szCs w:val="28"/>
          <w:lang w:eastAsia="da-DK"/>
        </w:rPr>
        <w:t>Udtræk fra DOF-basen</w:t>
      </w:r>
      <w:bookmarkEnd w:id="3"/>
    </w:p>
    <w:bookmarkEnd w:id="1"/>
    <w:p w14:paraId="748CCB13" w14:textId="77777777" w:rsidR="007F746E" w:rsidRDefault="007F746E" w:rsidP="007F746E">
      <w:pPr>
        <w:rPr>
          <w:rFonts w:ascii="Calibri" w:hAnsi="Calibri" w:cs="Calibri"/>
          <w:color w:val="000000"/>
        </w:rPr>
      </w:pPr>
      <w:r w:rsidRPr="00894730">
        <w:rPr>
          <w:rFonts w:ascii="Calibri" w:hAnsi="Calibri" w:cs="Calibri"/>
          <w:color w:val="000000"/>
        </w:rPr>
        <w:t>Data fra DOF-basen for Langeland kommune er hentet (se klip her):</w:t>
      </w:r>
    </w:p>
    <w:p w14:paraId="7EC21F15" w14:textId="77777777" w:rsidR="007F746E" w:rsidRPr="00894730" w:rsidRDefault="007F746E" w:rsidP="007F746E">
      <w:pPr>
        <w:rPr>
          <w:rFonts w:ascii="Calibri" w:hAnsi="Calibri" w:cs="Calibri"/>
          <w:color w:val="000000"/>
        </w:rPr>
      </w:pPr>
    </w:p>
    <w:p w14:paraId="7E39C798" w14:textId="77777777" w:rsidR="0018398D" w:rsidRDefault="0018398D" w:rsidP="0018398D">
      <w:pPr>
        <w:rPr>
          <w:sz w:val="24"/>
          <w:szCs w:val="24"/>
          <w:lang w:eastAsia="da-DK"/>
        </w:rPr>
      </w:pPr>
      <w:r w:rsidRPr="00AB3B1F">
        <w:rPr>
          <w:rFonts w:ascii="Calibri" w:eastAsia="Times New Roman" w:hAnsi="Calibri" w:cs="Calibri"/>
          <w:i/>
          <w:iCs/>
          <w:noProof/>
          <w:color w:val="000000"/>
          <w:kern w:val="0"/>
          <w:sz w:val="24"/>
          <w:szCs w:val="24"/>
          <w:lang w:eastAsia="da-DK"/>
          <w14:ligatures w14:val="none"/>
        </w:rPr>
        <w:drawing>
          <wp:inline distT="0" distB="0" distL="0" distR="0" wp14:anchorId="0AF363EB" wp14:editId="06A420B2">
            <wp:extent cx="5830114" cy="4020111"/>
            <wp:effectExtent l="0" t="0" r="0" b="0"/>
            <wp:docPr id="496912044" name="Billede 1" descr="Et billede, der indeholder tekst, elektronik, skærmbillede, display/skærm/fremvisning&#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12044" name="Billede 1" descr="Et billede, der indeholder tekst, elektronik, skærmbillede, display/skærm/fremvisning&#10;&#10;AI-genereret indhold kan være ukorrekt."/>
                    <pic:cNvPicPr/>
                  </pic:nvPicPr>
                  <pic:blipFill>
                    <a:blip r:embed="rId8"/>
                    <a:stretch>
                      <a:fillRect/>
                    </a:stretch>
                  </pic:blipFill>
                  <pic:spPr>
                    <a:xfrm>
                      <a:off x="0" y="0"/>
                      <a:ext cx="5830114" cy="4020111"/>
                    </a:xfrm>
                    <a:prstGeom prst="rect">
                      <a:avLst/>
                    </a:prstGeom>
                  </pic:spPr>
                </pic:pic>
              </a:graphicData>
            </a:graphic>
          </wp:inline>
        </w:drawing>
      </w:r>
      <w:r w:rsidRPr="00AB3B1F">
        <w:rPr>
          <w:rFonts w:ascii="Calibri" w:eastAsia="Times New Roman" w:hAnsi="Calibri" w:cs="Calibri"/>
          <w:i/>
          <w:iCs/>
          <w:noProof/>
          <w:color w:val="000000"/>
          <w:kern w:val="0"/>
          <w:sz w:val="24"/>
          <w:szCs w:val="24"/>
          <w:lang w:eastAsia="da-DK"/>
          <w14:ligatures w14:val="none"/>
        </w:rPr>
        <w:drawing>
          <wp:inline distT="0" distB="0" distL="0" distR="0" wp14:anchorId="3CE2E445" wp14:editId="675C111E">
            <wp:extent cx="5563376" cy="457264"/>
            <wp:effectExtent l="0" t="0" r="0" b="0"/>
            <wp:docPr id="1305725874"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725874" name=""/>
                    <pic:cNvPicPr/>
                  </pic:nvPicPr>
                  <pic:blipFill>
                    <a:blip r:embed="rId9"/>
                    <a:stretch>
                      <a:fillRect/>
                    </a:stretch>
                  </pic:blipFill>
                  <pic:spPr>
                    <a:xfrm>
                      <a:off x="0" y="0"/>
                      <a:ext cx="5563376" cy="457264"/>
                    </a:xfrm>
                    <a:prstGeom prst="rect">
                      <a:avLst/>
                    </a:prstGeom>
                  </pic:spPr>
                </pic:pic>
              </a:graphicData>
            </a:graphic>
          </wp:inline>
        </w:drawing>
      </w:r>
    </w:p>
    <w:p w14:paraId="487D9E63" w14:textId="69CADFF1" w:rsidR="007F746E" w:rsidRDefault="007F746E" w:rsidP="007F746E">
      <w:bookmarkStart w:id="4" w:name="_Toc206264027"/>
      <w:r w:rsidRPr="00894730">
        <w:rPr>
          <w:rFonts w:ascii="Calibri" w:hAnsi="Calibri" w:cs="Calibri"/>
          <w:color w:val="000000"/>
          <w:sz w:val="24"/>
        </w:rPr>
        <w:t xml:space="preserve">Den genererede </w:t>
      </w:r>
      <w:r w:rsidR="00660E1A">
        <w:rPr>
          <w:rFonts w:ascii="Calibri" w:hAnsi="Calibri" w:cs="Calibri"/>
          <w:color w:val="000000"/>
          <w:sz w:val="24"/>
        </w:rPr>
        <w:t>CSV</w:t>
      </w:r>
      <w:r w:rsidRPr="00894730">
        <w:rPr>
          <w:rFonts w:ascii="Calibri" w:hAnsi="Calibri" w:cs="Calibri"/>
          <w:color w:val="000000"/>
          <w:sz w:val="24"/>
        </w:rPr>
        <w:t>-fil anvendes som grundlag for databehandlingen.</w:t>
      </w:r>
    </w:p>
    <w:p w14:paraId="60E57714" w14:textId="38E3EBAB" w:rsidR="00F121D5" w:rsidRPr="006D009F" w:rsidRDefault="00F121D5" w:rsidP="00F121D5">
      <w:pPr>
        <w:pStyle w:val="Overskrift1"/>
        <w:rPr>
          <w:sz w:val="28"/>
          <w:szCs w:val="28"/>
          <w:lang w:eastAsia="da-DK"/>
        </w:rPr>
      </w:pPr>
      <w:bookmarkStart w:id="5" w:name="_Toc209204703"/>
      <w:r w:rsidRPr="006D009F">
        <w:rPr>
          <w:rStyle w:val="Overskrift1Tegn"/>
          <w:sz w:val="28"/>
          <w:szCs w:val="28"/>
        </w:rPr>
        <w:t>Data</w:t>
      </w:r>
      <w:bookmarkEnd w:id="4"/>
      <w:bookmarkEnd w:id="5"/>
    </w:p>
    <w:p w14:paraId="5E162A0F" w14:textId="77777777" w:rsidR="00F121D5" w:rsidRPr="00272187" w:rsidRDefault="00F121D5" w:rsidP="00F121D5">
      <w:pPr>
        <w:pStyle w:val="Overskrift2"/>
        <w:rPr>
          <w:sz w:val="24"/>
          <w:szCs w:val="24"/>
          <w:lang w:eastAsia="da-DK"/>
        </w:rPr>
      </w:pPr>
      <w:bookmarkStart w:id="6" w:name="_Toc206264028"/>
      <w:bookmarkStart w:id="7" w:name="_Toc209204704"/>
      <w:r w:rsidRPr="00272187">
        <w:rPr>
          <w:sz w:val="24"/>
          <w:szCs w:val="24"/>
          <w:lang w:eastAsia="da-DK"/>
        </w:rPr>
        <w:t>Programmer</w:t>
      </w:r>
      <w:bookmarkEnd w:id="6"/>
      <w:bookmarkEnd w:id="7"/>
    </w:p>
    <w:p w14:paraId="290764FB" w14:textId="5E4930D9" w:rsidR="007F746E" w:rsidRDefault="00660E1A" w:rsidP="007F746E">
      <w:bookmarkStart w:id="8" w:name="_Toc206264029"/>
      <w:r>
        <w:rPr>
          <w:rFonts w:ascii="Calibri" w:hAnsi="Calibri" w:cs="Calibri"/>
          <w:color w:val="000000"/>
          <w:sz w:val="24"/>
        </w:rPr>
        <w:t>B</w:t>
      </w:r>
      <w:r w:rsidR="007F746E" w:rsidRPr="00894730">
        <w:rPr>
          <w:rFonts w:ascii="Calibri" w:hAnsi="Calibri" w:cs="Calibri"/>
          <w:color w:val="000000"/>
          <w:sz w:val="24"/>
        </w:rPr>
        <w:t>ehandling</w:t>
      </w:r>
      <w:r>
        <w:rPr>
          <w:rFonts w:ascii="Calibri" w:hAnsi="Calibri" w:cs="Calibri"/>
          <w:color w:val="000000"/>
          <w:sz w:val="24"/>
        </w:rPr>
        <w:t xml:space="preserve"> af data</w:t>
      </w:r>
      <w:r w:rsidR="007F746E" w:rsidRPr="00894730">
        <w:rPr>
          <w:rFonts w:ascii="Calibri" w:hAnsi="Calibri" w:cs="Calibri"/>
          <w:color w:val="000000"/>
          <w:sz w:val="24"/>
        </w:rPr>
        <w:t xml:space="preserve"> foregår i EXCEL-regneark med VBA og i en Access-database.</w:t>
      </w:r>
    </w:p>
    <w:p w14:paraId="08E9838B" w14:textId="77777777" w:rsidR="00F121D5" w:rsidRPr="00AF013D" w:rsidRDefault="00F121D5" w:rsidP="00AF013D">
      <w:pPr>
        <w:pStyle w:val="Overskrift2"/>
        <w:rPr>
          <w:sz w:val="24"/>
          <w:szCs w:val="24"/>
          <w:lang w:eastAsia="da-DK"/>
        </w:rPr>
      </w:pPr>
      <w:bookmarkStart w:id="9" w:name="_Toc209204705"/>
      <w:r w:rsidRPr="00AF013D">
        <w:rPr>
          <w:sz w:val="24"/>
          <w:szCs w:val="24"/>
          <w:lang w:eastAsia="da-DK"/>
        </w:rPr>
        <w:t>Området</w:t>
      </w:r>
      <w:bookmarkEnd w:id="8"/>
      <w:bookmarkEnd w:id="9"/>
    </w:p>
    <w:p w14:paraId="588A55B8" w14:textId="4A574D56" w:rsidR="007F746E" w:rsidRDefault="007F746E" w:rsidP="007F746E">
      <w:pPr>
        <w:rPr>
          <w:rFonts w:ascii="Calibri" w:hAnsi="Calibri" w:cs="Calibri"/>
          <w:color w:val="000000"/>
          <w:sz w:val="24"/>
        </w:rPr>
      </w:pPr>
      <w:bookmarkStart w:id="10" w:name="_Toc206264030"/>
      <w:r w:rsidRPr="00894730">
        <w:rPr>
          <w:rFonts w:ascii="Calibri" w:hAnsi="Calibri" w:cs="Calibri"/>
          <w:color w:val="000000"/>
          <w:sz w:val="24"/>
        </w:rPr>
        <w:t>Sydlangeland omfatter følgende lokaliteter</w:t>
      </w:r>
      <w:r w:rsidR="00D72B84">
        <w:rPr>
          <w:rFonts w:ascii="Calibri" w:hAnsi="Calibri" w:cs="Calibri"/>
          <w:color w:val="000000"/>
          <w:sz w:val="24"/>
        </w:rPr>
        <w:t xml:space="preserve"> (navne</w:t>
      </w:r>
      <w:r w:rsidR="00DF689C">
        <w:rPr>
          <w:rFonts w:ascii="Calibri" w:hAnsi="Calibri" w:cs="Calibri"/>
          <w:color w:val="000000"/>
          <w:sz w:val="24"/>
        </w:rPr>
        <w:t xml:space="preserve"> som</w:t>
      </w:r>
      <w:r w:rsidR="00D72B84">
        <w:rPr>
          <w:rFonts w:ascii="Calibri" w:hAnsi="Calibri" w:cs="Calibri"/>
          <w:color w:val="000000"/>
          <w:sz w:val="24"/>
        </w:rPr>
        <w:t xml:space="preserve"> benyttet i DOF-basen</w:t>
      </w:r>
      <w:r w:rsidR="00DF689C">
        <w:rPr>
          <w:rFonts w:ascii="Calibri" w:hAnsi="Calibri" w:cs="Calibri"/>
          <w:color w:val="000000"/>
          <w:sz w:val="24"/>
        </w:rPr>
        <w:t>)</w:t>
      </w:r>
      <w:r w:rsidRPr="00894730">
        <w:rPr>
          <w:rFonts w:ascii="Calibri" w:hAnsi="Calibri" w:cs="Calibri"/>
          <w:color w:val="000000"/>
          <w:sz w:val="24"/>
        </w:rPr>
        <w:t>:</w:t>
      </w:r>
    </w:p>
    <w:p w14:paraId="4E0747EA" w14:textId="77777777" w:rsidR="007F746E" w:rsidRDefault="007F746E" w:rsidP="007F746E">
      <w:pPr>
        <w:rPr>
          <w:rFonts w:ascii="Calibri" w:hAnsi="Calibri" w:cs="Calibri"/>
          <w:color w:val="000000"/>
          <w:sz w:val="24"/>
        </w:rPr>
      </w:pPr>
      <w:r w:rsidRPr="00894730">
        <w:rPr>
          <w:rFonts w:ascii="Calibri" w:hAnsi="Calibri" w:cs="Calibri"/>
          <w:color w:val="000000"/>
          <w:sz w:val="24"/>
        </w:rPr>
        <w:t>"Dovns Klint",</w:t>
      </w:r>
    </w:p>
    <w:p w14:paraId="085EAE35" w14:textId="77777777" w:rsidR="007F746E" w:rsidRDefault="007F746E" w:rsidP="007F746E">
      <w:pPr>
        <w:rPr>
          <w:rFonts w:ascii="Calibri" w:hAnsi="Calibri" w:cs="Calibri"/>
          <w:color w:val="000000"/>
          <w:sz w:val="24"/>
        </w:rPr>
      </w:pPr>
      <w:r w:rsidRPr="00894730">
        <w:rPr>
          <w:rFonts w:ascii="Calibri" w:hAnsi="Calibri" w:cs="Calibri"/>
          <w:color w:val="000000"/>
          <w:sz w:val="24"/>
        </w:rPr>
        <w:t>"Fakkebjerg",</w:t>
      </w:r>
    </w:p>
    <w:p w14:paraId="334DE4B2" w14:textId="77777777" w:rsidR="007F746E" w:rsidRDefault="007F746E" w:rsidP="007F746E">
      <w:pPr>
        <w:rPr>
          <w:rFonts w:ascii="Calibri" w:hAnsi="Calibri" w:cs="Calibri"/>
          <w:color w:val="000000"/>
          <w:sz w:val="24"/>
        </w:rPr>
      </w:pPr>
      <w:r w:rsidRPr="00894730">
        <w:rPr>
          <w:rFonts w:ascii="Calibri" w:hAnsi="Calibri" w:cs="Calibri"/>
          <w:color w:val="000000"/>
          <w:sz w:val="24"/>
        </w:rPr>
        <w:t>"Gulstav",</w:t>
      </w:r>
    </w:p>
    <w:p w14:paraId="4E4B5868" w14:textId="77777777" w:rsidR="007F746E" w:rsidRDefault="007F746E" w:rsidP="007F746E">
      <w:pPr>
        <w:rPr>
          <w:rFonts w:ascii="Calibri" w:hAnsi="Calibri" w:cs="Calibri"/>
          <w:color w:val="000000"/>
          <w:sz w:val="24"/>
        </w:rPr>
      </w:pPr>
      <w:r w:rsidRPr="00894730">
        <w:rPr>
          <w:rFonts w:ascii="Calibri" w:hAnsi="Calibri" w:cs="Calibri"/>
          <w:color w:val="000000"/>
          <w:sz w:val="24"/>
        </w:rPr>
        <w:t>"Gulstav Mose",</w:t>
      </w:r>
    </w:p>
    <w:p w14:paraId="3B8B5C28" w14:textId="77777777" w:rsidR="007F746E" w:rsidRDefault="007F746E" w:rsidP="007F746E">
      <w:pPr>
        <w:rPr>
          <w:rFonts w:ascii="Calibri" w:hAnsi="Calibri" w:cs="Calibri"/>
          <w:color w:val="000000"/>
          <w:sz w:val="24"/>
        </w:rPr>
      </w:pPr>
      <w:r w:rsidRPr="00894730">
        <w:rPr>
          <w:rFonts w:ascii="Calibri" w:hAnsi="Calibri" w:cs="Calibri"/>
          <w:color w:val="000000"/>
          <w:sz w:val="24"/>
        </w:rPr>
        <w:t>"Gulstav Vesterskov",</w:t>
      </w:r>
    </w:p>
    <w:p w14:paraId="6C5B4438" w14:textId="77777777" w:rsidR="007F746E" w:rsidRDefault="007F746E" w:rsidP="007F746E">
      <w:pPr>
        <w:rPr>
          <w:rFonts w:ascii="Calibri" w:hAnsi="Calibri" w:cs="Calibri"/>
          <w:color w:val="000000"/>
          <w:sz w:val="24"/>
        </w:rPr>
      </w:pPr>
      <w:r w:rsidRPr="00894730">
        <w:rPr>
          <w:rFonts w:ascii="Calibri" w:hAnsi="Calibri" w:cs="Calibri"/>
          <w:color w:val="000000"/>
          <w:sz w:val="24"/>
        </w:rPr>
        <w:t>"Gulstav Østerskov",</w:t>
      </w:r>
    </w:p>
    <w:p w14:paraId="04550272" w14:textId="77777777" w:rsidR="007F746E" w:rsidRDefault="007F746E" w:rsidP="007F746E">
      <w:pPr>
        <w:rPr>
          <w:rFonts w:ascii="Calibri" w:hAnsi="Calibri" w:cs="Calibri"/>
          <w:color w:val="000000"/>
          <w:sz w:val="24"/>
        </w:rPr>
      </w:pPr>
      <w:r w:rsidRPr="00894730">
        <w:rPr>
          <w:rFonts w:ascii="Calibri" w:hAnsi="Calibri" w:cs="Calibri"/>
          <w:color w:val="000000"/>
          <w:sz w:val="24"/>
        </w:rPr>
        <w:t>"Gulstav, mose nord/f.Gulstav Mose",</w:t>
      </w:r>
    </w:p>
    <w:p w14:paraId="4C4B8AAF" w14:textId="77777777" w:rsidR="007F746E" w:rsidRDefault="007F746E" w:rsidP="007F746E">
      <w:pPr>
        <w:rPr>
          <w:rFonts w:ascii="Calibri" w:hAnsi="Calibri" w:cs="Calibri"/>
          <w:color w:val="000000"/>
          <w:sz w:val="24"/>
        </w:rPr>
      </w:pPr>
      <w:r w:rsidRPr="00894730">
        <w:rPr>
          <w:rFonts w:ascii="Calibri" w:hAnsi="Calibri" w:cs="Calibri"/>
          <w:color w:val="000000"/>
          <w:sz w:val="24"/>
        </w:rPr>
        <w:t>"Hav ved Dovns Klint/Gulstav",</w:t>
      </w:r>
    </w:p>
    <w:p w14:paraId="0914290E" w14:textId="77777777" w:rsidR="007F746E" w:rsidRDefault="007F746E" w:rsidP="007F746E">
      <w:pPr>
        <w:rPr>
          <w:rFonts w:ascii="Calibri" w:hAnsi="Calibri" w:cs="Calibri"/>
          <w:color w:val="000000"/>
          <w:sz w:val="24"/>
        </w:rPr>
      </w:pPr>
      <w:r w:rsidRPr="00894730">
        <w:rPr>
          <w:rFonts w:ascii="Calibri" w:hAnsi="Calibri" w:cs="Calibri"/>
          <w:color w:val="000000"/>
          <w:sz w:val="24"/>
        </w:rPr>
        <w:lastRenderedPageBreak/>
        <w:t>"Havet ud for Keldsnor",</w:t>
      </w:r>
    </w:p>
    <w:p w14:paraId="6577AA84" w14:textId="77777777" w:rsidR="007F746E" w:rsidRDefault="007F746E" w:rsidP="007F746E">
      <w:pPr>
        <w:rPr>
          <w:rFonts w:ascii="Calibri" w:hAnsi="Calibri" w:cs="Calibri"/>
          <w:color w:val="000000"/>
          <w:sz w:val="24"/>
        </w:rPr>
      </w:pPr>
      <w:r w:rsidRPr="00894730">
        <w:rPr>
          <w:rFonts w:ascii="Calibri" w:hAnsi="Calibri" w:cs="Calibri"/>
          <w:color w:val="000000"/>
          <w:sz w:val="24"/>
        </w:rPr>
        <w:t>"Havet ud for Lunden og Føllesbjerg",</w:t>
      </w:r>
    </w:p>
    <w:p w14:paraId="3AD57F24" w14:textId="77777777" w:rsidR="007F746E" w:rsidRDefault="007F746E" w:rsidP="007F746E">
      <w:pPr>
        <w:rPr>
          <w:rFonts w:ascii="Calibri" w:hAnsi="Calibri" w:cs="Calibri"/>
          <w:color w:val="000000"/>
          <w:sz w:val="24"/>
        </w:rPr>
      </w:pPr>
      <w:r w:rsidRPr="00894730">
        <w:rPr>
          <w:rFonts w:ascii="Calibri" w:hAnsi="Calibri" w:cs="Calibri"/>
          <w:color w:val="000000"/>
          <w:sz w:val="24"/>
        </w:rPr>
        <w:t>"Keldsnor",</w:t>
      </w:r>
    </w:p>
    <w:p w14:paraId="2B7B6537" w14:textId="77777777" w:rsidR="007F746E" w:rsidRDefault="007F746E" w:rsidP="007F746E">
      <w:pPr>
        <w:rPr>
          <w:rFonts w:ascii="Calibri" w:hAnsi="Calibri" w:cs="Calibri"/>
          <w:color w:val="000000"/>
          <w:sz w:val="24"/>
        </w:rPr>
      </w:pPr>
      <w:r w:rsidRPr="00894730">
        <w:rPr>
          <w:rFonts w:ascii="Calibri" w:hAnsi="Calibri" w:cs="Calibri"/>
          <w:color w:val="000000"/>
          <w:sz w:val="24"/>
        </w:rPr>
        <w:t>"Lunden (Sydlangeland)",</w:t>
      </w:r>
    </w:p>
    <w:p w14:paraId="37E6C05A" w14:textId="77777777" w:rsidR="007F746E" w:rsidRDefault="007F746E" w:rsidP="007F746E">
      <w:pPr>
        <w:rPr>
          <w:rFonts w:ascii="Calibri" w:hAnsi="Calibri" w:cs="Calibri"/>
          <w:color w:val="000000"/>
          <w:sz w:val="24"/>
        </w:rPr>
      </w:pPr>
      <w:r w:rsidRPr="00894730">
        <w:rPr>
          <w:rFonts w:ascii="Calibri" w:hAnsi="Calibri" w:cs="Calibri"/>
          <w:color w:val="000000"/>
          <w:sz w:val="24"/>
        </w:rPr>
        <w:t>"Rath",</w:t>
      </w:r>
    </w:p>
    <w:p w14:paraId="2A6E2094" w14:textId="77777777" w:rsidR="007F746E" w:rsidRDefault="007F746E" w:rsidP="007F746E">
      <w:pPr>
        <w:rPr>
          <w:rFonts w:ascii="Calibri" w:hAnsi="Calibri" w:cs="Calibri"/>
          <w:color w:val="000000"/>
          <w:sz w:val="24"/>
        </w:rPr>
      </w:pPr>
      <w:r w:rsidRPr="00894730">
        <w:rPr>
          <w:rFonts w:ascii="Calibri" w:hAnsi="Calibri" w:cs="Calibri"/>
          <w:color w:val="000000"/>
          <w:sz w:val="24"/>
        </w:rPr>
        <w:t>"Søgård mose (Langeland)",</w:t>
      </w:r>
    </w:p>
    <w:p w14:paraId="5DE4861C" w14:textId="77777777" w:rsidR="007F746E" w:rsidRPr="00894730" w:rsidRDefault="007F746E" w:rsidP="007F746E">
      <w:pPr>
        <w:rPr>
          <w:rFonts w:ascii="Calibri" w:hAnsi="Calibri" w:cs="Calibri"/>
          <w:color w:val="000000"/>
          <w:sz w:val="24"/>
        </w:rPr>
      </w:pPr>
      <w:r w:rsidRPr="00894730">
        <w:rPr>
          <w:rFonts w:ascii="Calibri" w:hAnsi="Calibri" w:cs="Calibri"/>
          <w:color w:val="000000"/>
          <w:sz w:val="24"/>
        </w:rPr>
        <w:t>"Ørnehøj-området (Gulstav)".</w:t>
      </w:r>
    </w:p>
    <w:p w14:paraId="6D2F1A09" w14:textId="77777777" w:rsidR="00F121D5" w:rsidRPr="00AF013D" w:rsidRDefault="00F121D5" w:rsidP="00AF013D">
      <w:pPr>
        <w:pStyle w:val="Overskrift2"/>
        <w:rPr>
          <w:sz w:val="24"/>
          <w:szCs w:val="24"/>
          <w:lang w:eastAsia="da-DK"/>
        </w:rPr>
      </w:pPr>
      <w:bookmarkStart w:id="11" w:name="_Toc209204706"/>
      <w:r w:rsidRPr="00AF013D">
        <w:rPr>
          <w:sz w:val="24"/>
          <w:szCs w:val="24"/>
          <w:lang w:eastAsia="da-DK"/>
        </w:rPr>
        <w:t>Trækadfærdskoder</w:t>
      </w:r>
      <w:bookmarkEnd w:id="10"/>
      <w:bookmarkEnd w:id="11"/>
    </w:p>
    <w:p w14:paraId="298A07F6" w14:textId="77777777" w:rsidR="007F746E" w:rsidRDefault="007F746E" w:rsidP="007F746E">
      <w:bookmarkStart w:id="12" w:name="_Toc206264031"/>
      <w:r w:rsidRPr="00894730">
        <w:rPr>
          <w:rFonts w:ascii="Calibri" w:hAnsi="Calibri" w:cs="Calibri"/>
          <w:color w:val="000000"/>
          <w:sz w:val="24"/>
        </w:rPr>
        <w:t>Følgende trækadfærdskoder er benyttet: ("R T", "R N", "R NV", "R V", "R SV", "R S", "R SØ", "R Ø", "R NØ", "FU T", "FU N", "FU NV", "FU V", "FU SV", "FU S", "FU SØ", "FU Ø", "FU NØ", "T", "N", "NV", "V", "SV", "S", "SØ", "Ø", "NØ").</w:t>
      </w:r>
    </w:p>
    <w:p w14:paraId="7D46711F" w14:textId="77777777" w:rsidR="00F121D5" w:rsidRDefault="00F121D5" w:rsidP="00AF013D">
      <w:pPr>
        <w:pStyle w:val="Overskrift2"/>
        <w:rPr>
          <w:rStyle w:val="Overskrift2Tegn"/>
          <w:sz w:val="24"/>
          <w:szCs w:val="24"/>
        </w:rPr>
      </w:pPr>
      <w:bookmarkStart w:id="13" w:name="_Toc209204707"/>
      <w:r>
        <w:rPr>
          <w:rStyle w:val="Overskrift2Tegn"/>
          <w:sz w:val="24"/>
          <w:szCs w:val="24"/>
        </w:rPr>
        <w:t>Sæson</w:t>
      </w:r>
      <w:bookmarkEnd w:id="12"/>
      <w:bookmarkEnd w:id="13"/>
    </w:p>
    <w:p w14:paraId="2DB5E0DE" w14:textId="77777777" w:rsidR="007F746E" w:rsidRDefault="007F746E" w:rsidP="007F746E">
      <w:pPr>
        <w:rPr>
          <w:rFonts w:ascii="Calibri" w:hAnsi="Calibri" w:cs="Calibri"/>
          <w:color w:val="000000"/>
          <w:sz w:val="24"/>
        </w:rPr>
      </w:pPr>
      <w:bookmarkStart w:id="14" w:name="_Toc206264032"/>
      <w:r w:rsidRPr="00894730">
        <w:rPr>
          <w:rFonts w:ascii="Calibri" w:hAnsi="Calibri" w:cs="Calibri"/>
          <w:color w:val="000000"/>
          <w:sz w:val="24"/>
        </w:rPr>
        <w:t>Sæsonerne er defineret som følger:</w:t>
      </w:r>
    </w:p>
    <w:p w14:paraId="35807A38" w14:textId="77777777" w:rsidR="007F746E" w:rsidRDefault="007F746E" w:rsidP="007F746E">
      <w:pPr>
        <w:rPr>
          <w:rFonts w:ascii="Calibri" w:hAnsi="Calibri" w:cs="Calibri"/>
          <w:color w:val="000000"/>
          <w:sz w:val="24"/>
        </w:rPr>
      </w:pPr>
      <w:r w:rsidRPr="00894730">
        <w:rPr>
          <w:rFonts w:ascii="Calibri" w:hAnsi="Calibri" w:cs="Calibri"/>
          <w:b/>
          <w:color w:val="000000"/>
          <w:sz w:val="24"/>
        </w:rPr>
        <w:t>Forårssæsonen</w:t>
      </w:r>
      <w:r w:rsidRPr="00894730">
        <w:rPr>
          <w:rFonts w:ascii="Calibri" w:hAnsi="Calibri" w:cs="Calibri"/>
          <w:color w:val="000000"/>
          <w:sz w:val="24"/>
        </w:rPr>
        <w:t xml:space="preserve"> omfatter perioden fra 1. januar til 10. juni.</w:t>
      </w:r>
    </w:p>
    <w:p w14:paraId="1CDD7A75" w14:textId="77777777" w:rsidR="007F746E" w:rsidRPr="00894730" w:rsidRDefault="007F746E" w:rsidP="007F746E">
      <w:pPr>
        <w:rPr>
          <w:rFonts w:ascii="Calibri" w:hAnsi="Calibri" w:cs="Calibri"/>
          <w:b/>
          <w:color w:val="000000"/>
          <w:sz w:val="24"/>
        </w:rPr>
      </w:pPr>
      <w:r w:rsidRPr="00894730">
        <w:rPr>
          <w:rFonts w:ascii="Calibri" w:hAnsi="Calibri" w:cs="Calibri"/>
          <w:b/>
          <w:color w:val="000000"/>
          <w:sz w:val="24"/>
        </w:rPr>
        <w:t>Efterårssæsonen</w:t>
      </w:r>
      <w:r w:rsidRPr="00894730">
        <w:rPr>
          <w:rFonts w:ascii="Calibri" w:hAnsi="Calibri" w:cs="Calibri"/>
          <w:color w:val="000000"/>
          <w:sz w:val="24"/>
        </w:rPr>
        <w:t xml:space="preserve"> løber fra 11. juni til 31. december.</w:t>
      </w:r>
    </w:p>
    <w:p w14:paraId="24E42A95" w14:textId="7EED3098" w:rsidR="00F121D5" w:rsidRPr="0017457B" w:rsidRDefault="00E505F0" w:rsidP="00AF013D">
      <w:pPr>
        <w:pStyle w:val="Overskrift2"/>
        <w:rPr>
          <w:rStyle w:val="Overskrift2Tegn"/>
          <w:sz w:val="24"/>
          <w:szCs w:val="24"/>
        </w:rPr>
      </w:pPr>
      <w:bookmarkStart w:id="15" w:name="_Toc209204708"/>
      <w:r>
        <w:rPr>
          <w:rStyle w:val="Overskrift2Tegn"/>
          <w:sz w:val="24"/>
          <w:szCs w:val="24"/>
        </w:rPr>
        <w:t>Data</w:t>
      </w:r>
      <w:bookmarkEnd w:id="14"/>
      <w:bookmarkEnd w:id="15"/>
    </w:p>
    <w:p w14:paraId="2B9AACF5" w14:textId="1B775167" w:rsidR="007F746E" w:rsidRDefault="007F746E" w:rsidP="007F746E">
      <w:pPr>
        <w:rPr>
          <w:rFonts w:ascii="Calibri" w:hAnsi="Calibri" w:cs="Calibri"/>
          <w:color w:val="000000"/>
          <w:sz w:val="24"/>
        </w:rPr>
      </w:pPr>
      <w:r w:rsidRPr="00894730">
        <w:rPr>
          <w:rFonts w:ascii="Calibri" w:hAnsi="Calibri" w:cs="Calibri"/>
          <w:color w:val="000000"/>
          <w:sz w:val="24"/>
        </w:rPr>
        <w:t>Udtræk</w:t>
      </w:r>
      <w:r w:rsidR="00660E1A">
        <w:rPr>
          <w:rFonts w:ascii="Calibri" w:hAnsi="Calibri" w:cs="Calibri"/>
          <w:color w:val="000000"/>
          <w:sz w:val="24"/>
        </w:rPr>
        <w:t>ket</w:t>
      </w:r>
      <w:r w:rsidRPr="00894730">
        <w:rPr>
          <w:rFonts w:ascii="Calibri" w:hAnsi="Calibri" w:cs="Calibri"/>
          <w:color w:val="000000"/>
          <w:sz w:val="24"/>
        </w:rPr>
        <w:t xml:space="preserve"> af </w:t>
      </w:r>
      <w:r w:rsidR="00E505F0">
        <w:rPr>
          <w:rFonts w:ascii="Calibri" w:hAnsi="Calibri" w:cs="Calibri"/>
          <w:color w:val="000000"/>
          <w:sz w:val="24"/>
        </w:rPr>
        <w:t xml:space="preserve">filtreret </w:t>
      </w:r>
      <w:r w:rsidRPr="00894730">
        <w:rPr>
          <w:rFonts w:ascii="Calibri" w:hAnsi="Calibri" w:cs="Calibri"/>
          <w:color w:val="000000"/>
          <w:sz w:val="24"/>
        </w:rPr>
        <w:t xml:space="preserve">data gemmes i </w:t>
      </w:r>
      <w:r w:rsidR="00E505F0">
        <w:rPr>
          <w:rFonts w:ascii="Calibri" w:hAnsi="Calibri" w:cs="Calibri"/>
          <w:color w:val="000000"/>
          <w:sz w:val="24"/>
        </w:rPr>
        <w:t>fanen</w:t>
      </w:r>
      <w:r w:rsidRPr="00894730">
        <w:rPr>
          <w:rFonts w:ascii="Calibri" w:hAnsi="Calibri" w:cs="Calibri"/>
          <w:color w:val="000000"/>
          <w:sz w:val="24"/>
        </w:rPr>
        <w:t xml:space="preserve"> "</w:t>
      </w:r>
      <w:r w:rsidRPr="00E505F0">
        <w:rPr>
          <w:rFonts w:ascii="Calibri" w:hAnsi="Calibri" w:cs="Calibri"/>
          <w:i/>
          <w:iCs/>
          <w:color w:val="000000"/>
          <w:sz w:val="24"/>
        </w:rPr>
        <w:t>Låst_Før_Manuel_Beh</w:t>
      </w:r>
      <w:r w:rsidRPr="00894730">
        <w:rPr>
          <w:rFonts w:ascii="Calibri" w:hAnsi="Calibri" w:cs="Calibri"/>
          <w:color w:val="000000"/>
          <w:sz w:val="24"/>
        </w:rPr>
        <w:t>".</w:t>
      </w:r>
    </w:p>
    <w:p w14:paraId="33172153" w14:textId="312B38E4" w:rsidR="00F121D5" w:rsidRPr="000A5F3B" w:rsidRDefault="00F121D5" w:rsidP="00AF013D">
      <w:pPr>
        <w:pStyle w:val="Overskrift1"/>
        <w:rPr>
          <w:rStyle w:val="Overskrift1Tegn"/>
          <w:sz w:val="28"/>
          <w:szCs w:val="28"/>
        </w:rPr>
      </w:pPr>
      <w:bookmarkStart w:id="16" w:name="_Toc206264033"/>
      <w:bookmarkStart w:id="17" w:name="_Toc209204709"/>
      <w:r>
        <w:rPr>
          <w:rStyle w:val="Overskrift1Tegn"/>
          <w:sz w:val="28"/>
          <w:szCs w:val="28"/>
        </w:rPr>
        <w:t>Første b</w:t>
      </w:r>
      <w:r w:rsidRPr="000A5F3B">
        <w:rPr>
          <w:rStyle w:val="Overskrift1Tegn"/>
          <w:sz w:val="28"/>
          <w:szCs w:val="28"/>
        </w:rPr>
        <w:t>ehandling af data</w:t>
      </w:r>
      <w:bookmarkEnd w:id="16"/>
      <w:bookmarkEnd w:id="17"/>
    </w:p>
    <w:p w14:paraId="3993A201" w14:textId="502E5B17" w:rsidR="007F746E" w:rsidRDefault="007F746E" w:rsidP="007F746E">
      <w:pPr>
        <w:rPr>
          <w:lang w:eastAsia="da-DK"/>
        </w:rPr>
      </w:pPr>
      <w:bookmarkStart w:id="18" w:name="_Toc206264034"/>
      <w:r w:rsidRPr="00894730">
        <w:rPr>
          <w:rFonts w:ascii="Calibri" w:hAnsi="Calibri" w:cs="Calibri"/>
          <w:color w:val="000000"/>
          <w:sz w:val="24"/>
        </w:rPr>
        <w:t xml:space="preserve">Behandlingen </w:t>
      </w:r>
      <w:r>
        <w:rPr>
          <w:rFonts w:ascii="Calibri" w:hAnsi="Calibri" w:cs="Calibri"/>
          <w:color w:val="000000"/>
          <w:sz w:val="24"/>
        </w:rPr>
        <w:t>sker</w:t>
      </w:r>
      <w:r w:rsidRPr="00894730">
        <w:rPr>
          <w:rFonts w:ascii="Calibri" w:hAnsi="Calibri" w:cs="Calibri"/>
          <w:color w:val="000000"/>
          <w:sz w:val="24"/>
        </w:rPr>
        <w:t xml:space="preserve"> i </w:t>
      </w:r>
      <w:r w:rsidR="00E505F0">
        <w:rPr>
          <w:rFonts w:ascii="Calibri" w:hAnsi="Calibri" w:cs="Calibri"/>
          <w:color w:val="000000"/>
          <w:sz w:val="24"/>
        </w:rPr>
        <w:t>fanen</w:t>
      </w:r>
      <w:r w:rsidRPr="00894730">
        <w:rPr>
          <w:rFonts w:ascii="Calibri" w:hAnsi="Calibri" w:cs="Calibri"/>
          <w:color w:val="000000"/>
          <w:sz w:val="24"/>
        </w:rPr>
        <w:t xml:space="preserve"> ”</w:t>
      </w:r>
      <w:r w:rsidRPr="00E505F0">
        <w:rPr>
          <w:rFonts w:ascii="Calibri" w:hAnsi="Calibri" w:cs="Calibri"/>
          <w:i/>
          <w:iCs/>
          <w:color w:val="000000"/>
          <w:sz w:val="24"/>
        </w:rPr>
        <w:t>Start_Manuel_Beh</w:t>
      </w:r>
      <w:r w:rsidRPr="00894730">
        <w:rPr>
          <w:rFonts w:ascii="Calibri" w:hAnsi="Calibri" w:cs="Calibri"/>
          <w:color w:val="000000"/>
          <w:sz w:val="24"/>
        </w:rPr>
        <w:t>”.</w:t>
      </w:r>
    </w:p>
    <w:p w14:paraId="15DEDF79" w14:textId="77777777" w:rsidR="00F121D5" w:rsidRPr="0017457B" w:rsidRDefault="00F121D5" w:rsidP="00F121D5">
      <w:pPr>
        <w:pStyle w:val="Overskrift2"/>
        <w:rPr>
          <w:sz w:val="24"/>
          <w:szCs w:val="24"/>
        </w:rPr>
      </w:pPr>
      <w:bookmarkStart w:id="19" w:name="_Toc209204710"/>
      <w:r w:rsidRPr="0017457B">
        <w:rPr>
          <w:sz w:val="24"/>
          <w:szCs w:val="24"/>
        </w:rPr>
        <w:t>Retning på trækket</w:t>
      </w:r>
      <w:bookmarkEnd w:id="18"/>
      <w:bookmarkEnd w:id="19"/>
    </w:p>
    <w:p w14:paraId="222FDEBB" w14:textId="77777777" w:rsidR="00F121D5" w:rsidRPr="00E505F0" w:rsidRDefault="00F121D5" w:rsidP="00F121D5">
      <w:pPr>
        <w:rPr>
          <w:rFonts w:eastAsia="Times New Roman" w:cstheme="minorHAnsi"/>
          <w:color w:val="000000"/>
          <w:kern w:val="0"/>
          <w:sz w:val="24"/>
          <w:szCs w:val="24"/>
          <w:lang w:eastAsia="da-DK"/>
          <w14:ligatures w14:val="none"/>
        </w:rPr>
      </w:pPr>
      <w:r w:rsidRPr="00776C66">
        <w:rPr>
          <w:rFonts w:eastAsia="Times New Roman" w:cstheme="minorHAnsi"/>
          <w:color w:val="000000"/>
          <w:kern w:val="0"/>
          <w:sz w:val="24"/>
          <w:szCs w:val="24"/>
          <w:lang w:eastAsia="da-DK"/>
          <w14:ligatures w14:val="none"/>
        </w:rPr>
        <w:t xml:space="preserve">I </w:t>
      </w:r>
      <w:r w:rsidRPr="00DF689C">
        <w:rPr>
          <w:rFonts w:eastAsia="Times New Roman" w:cstheme="minorHAnsi"/>
          <w:b/>
          <w:bCs/>
          <w:color w:val="000000"/>
          <w:kern w:val="0"/>
          <w:sz w:val="24"/>
          <w:szCs w:val="24"/>
          <w:lang w:eastAsia="da-DK"/>
          <w14:ligatures w14:val="none"/>
        </w:rPr>
        <w:t>efterårssæsonen</w:t>
      </w:r>
      <w:r w:rsidRPr="00776C66">
        <w:rPr>
          <w:rFonts w:eastAsia="Times New Roman" w:cstheme="minorHAnsi"/>
          <w:color w:val="000000"/>
          <w:kern w:val="0"/>
          <w:sz w:val="24"/>
          <w:szCs w:val="24"/>
          <w:lang w:eastAsia="da-DK"/>
          <w14:ligatures w14:val="none"/>
        </w:rPr>
        <w:t xml:space="preserve"> er træk, der er noteret i retning NØ og Ø automatisk fjernet. Disse udgør et meget lille tal. En del især andefugle med disse trækretninger er nok mest vindkompensation eller forårsaget af forstyrrelser på havet.</w:t>
      </w:r>
    </w:p>
    <w:p w14:paraId="21807823" w14:textId="77777777" w:rsidR="00F121D5" w:rsidRPr="00E505F0" w:rsidRDefault="00F121D5" w:rsidP="00F121D5">
      <w:pPr>
        <w:rPr>
          <w:rFonts w:eastAsia="Times New Roman" w:cstheme="minorHAnsi"/>
          <w:color w:val="000000"/>
          <w:kern w:val="0"/>
          <w:sz w:val="24"/>
          <w:szCs w:val="24"/>
          <w:lang w:eastAsia="da-DK"/>
          <w14:ligatures w14:val="none"/>
        </w:rPr>
      </w:pPr>
    </w:p>
    <w:p w14:paraId="18238391" w14:textId="693939F0" w:rsidR="00F121D5" w:rsidRPr="00776C66" w:rsidRDefault="00F121D5" w:rsidP="00F121D5">
      <w:pPr>
        <w:rPr>
          <w:rFonts w:eastAsia="Times New Roman" w:cstheme="minorHAnsi"/>
          <w:color w:val="000000"/>
          <w:kern w:val="0"/>
          <w:sz w:val="24"/>
          <w:szCs w:val="24"/>
          <w:lang w:eastAsia="da-DK"/>
          <w14:ligatures w14:val="none"/>
        </w:rPr>
      </w:pPr>
      <w:r w:rsidRPr="00776C66">
        <w:rPr>
          <w:rFonts w:eastAsia="Times New Roman" w:cstheme="minorHAnsi"/>
          <w:color w:val="000000"/>
          <w:kern w:val="0"/>
          <w:sz w:val="24"/>
          <w:szCs w:val="24"/>
          <w:lang w:eastAsia="da-DK"/>
          <w14:ligatures w14:val="none"/>
        </w:rPr>
        <w:t xml:space="preserve">I </w:t>
      </w:r>
      <w:r w:rsidRPr="00DF689C">
        <w:rPr>
          <w:rFonts w:eastAsia="Times New Roman" w:cstheme="minorHAnsi"/>
          <w:b/>
          <w:bCs/>
          <w:color w:val="000000"/>
          <w:kern w:val="0"/>
          <w:sz w:val="24"/>
          <w:szCs w:val="24"/>
          <w:lang w:eastAsia="da-DK"/>
          <w14:ligatures w14:val="none"/>
        </w:rPr>
        <w:t>forårssæsonen</w:t>
      </w:r>
      <w:r w:rsidRPr="00776C66">
        <w:rPr>
          <w:rFonts w:eastAsia="Times New Roman" w:cstheme="minorHAnsi"/>
          <w:color w:val="000000"/>
          <w:kern w:val="0"/>
          <w:sz w:val="24"/>
          <w:szCs w:val="24"/>
          <w:lang w:eastAsia="da-DK"/>
          <w14:ligatures w14:val="none"/>
        </w:rPr>
        <w:t xml:space="preserve"> er</w:t>
      </w:r>
      <w:r w:rsidR="00AF013D">
        <w:rPr>
          <w:rFonts w:eastAsia="Times New Roman" w:cstheme="minorHAnsi"/>
          <w:color w:val="000000"/>
          <w:kern w:val="0"/>
          <w:sz w:val="24"/>
          <w:szCs w:val="24"/>
          <w:lang w:eastAsia="da-DK"/>
          <w14:ligatures w14:val="none"/>
        </w:rPr>
        <w:t xml:space="preserve"> </w:t>
      </w:r>
      <w:r w:rsidRPr="00776C66">
        <w:rPr>
          <w:rFonts w:eastAsia="Times New Roman" w:cstheme="minorHAnsi"/>
          <w:color w:val="000000"/>
          <w:kern w:val="0"/>
          <w:sz w:val="24"/>
          <w:szCs w:val="24"/>
          <w:lang w:eastAsia="da-DK"/>
          <w14:ligatures w14:val="none"/>
        </w:rPr>
        <w:t>nogle arter, der er noteret trækkende i retning S, SV og V udspecificeret</w:t>
      </w:r>
      <w:r w:rsidR="00DF689C">
        <w:rPr>
          <w:rFonts w:eastAsia="Times New Roman" w:cstheme="minorHAnsi"/>
          <w:color w:val="000000"/>
          <w:kern w:val="0"/>
          <w:sz w:val="24"/>
          <w:szCs w:val="24"/>
          <w:lang w:eastAsia="da-DK"/>
          <w14:ligatures w14:val="none"/>
        </w:rPr>
        <w:t>, og</w:t>
      </w:r>
      <w:r w:rsidR="00E505F0">
        <w:rPr>
          <w:rFonts w:eastAsia="Times New Roman" w:cstheme="minorHAnsi"/>
          <w:color w:val="000000"/>
          <w:kern w:val="0"/>
          <w:sz w:val="24"/>
          <w:szCs w:val="24"/>
          <w:lang w:eastAsia="da-DK"/>
          <w14:ligatures w14:val="none"/>
        </w:rPr>
        <w:t xml:space="preserve"> </w:t>
      </w:r>
      <w:r w:rsidRPr="00776C66">
        <w:rPr>
          <w:rFonts w:eastAsia="Times New Roman" w:cstheme="minorHAnsi"/>
          <w:color w:val="000000"/>
          <w:kern w:val="0"/>
          <w:sz w:val="24"/>
          <w:szCs w:val="24"/>
          <w:lang w:eastAsia="da-DK"/>
          <w14:ligatures w14:val="none"/>
        </w:rPr>
        <w:t xml:space="preserve">nogle rovfugle trækkende i SØ / SSØ-retning </w:t>
      </w:r>
      <w:r w:rsidR="00DF689C">
        <w:rPr>
          <w:rFonts w:eastAsia="Times New Roman" w:cstheme="minorHAnsi"/>
          <w:color w:val="000000"/>
          <w:kern w:val="0"/>
          <w:sz w:val="24"/>
          <w:szCs w:val="24"/>
          <w:lang w:eastAsia="da-DK"/>
          <w14:ligatures w14:val="none"/>
        </w:rPr>
        <w:t xml:space="preserve">er </w:t>
      </w:r>
      <w:r w:rsidRPr="00776C66">
        <w:rPr>
          <w:rFonts w:eastAsia="Times New Roman" w:cstheme="minorHAnsi"/>
          <w:color w:val="000000"/>
          <w:kern w:val="0"/>
          <w:sz w:val="24"/>
          <w:szCs w:val="24"/>
          <w:lang w:eastAsia="da-DK"/>
          <w14:ligatures w14:val="none"/>
        </w:rPr>
        <w:t>overført til dette sydgående træk.</w:t>
      </w:r>
    </w:p>
    <w:p w14:paraId="257B1231" w14:textId="1546FD70" w:rsidR="00F121D5" w:rsidRDefault="00DF689C" w:rsidP="00F121D5">
      <w:pPr>
        <w:rPr>
          <w:rFonts w:eastAsia="Times New Roman" w:cstheme="minorHAnsi"/>
          <w:color w:val="000000"/>
          <w:kern w:val="0"/>
          <w:sz w:val="24"/>
          <w:szCs w:val="24"/>
          <w:lang w:eastAsia="da-DK"/>
          <w14:ligatures w14:val="none"/>
        </w:rPr>
      </w:pPr>
      <w:r>
        <w:rPr>
          <w:rFonts w:eastAsia="Times New Roman" w:cstheme="minorHAnsi"/>
          <w:color w:val="000000"/>
          <w:kern w:val="0"/>
          <w:sz w:val="24"/>
          <w:szCs w:val="24"/>
          <w:lang w:eastAsia="da-DK"/>
          <w14:ligatures w14:val="none"/>
        </w:rPr>
        <w:t>Al</w:t>
      </w:r>
      <w:r w:rsidR="00F121D5" w:rsidRPr="00776C66">
        <w:rPr>
          <w:rFonts w:eastAsia="Times New Roman" w:cstheme="minorHAnsi"/>
          <w:color w:val="000000"/>
          <w:kern w:val="0"/>
          <w:sz w:val="24"/>
          <w:szCs w:val="24"/>
          <w:lang w:eastAsia="da-DK"/>
          <w14:ligatures w14:val="none"/>
        </w:rPr>
        <w:t>le spurvefugle</w:t>
      </w:r>
      <w:r>
        <w:rPr>
          <w:rFonts w:eastAsia="Times New Roman" w:cstheme="minorHAnsi"/>
          <w:color w:val="000000"/>
          <w:kern w:val="0"/>
          <w:sz w:val="24"/>
          <w:szCs w:val="24"/>
          <w:lang w:eastAsia="da-DK"/>
          <w14:ligatures w14:val="none"/>
        </w:rPr>
        <w:t xml:space="preserve"> – </w:t>
      </w:r>
      <w:r w:rsidRPr="00776C66">
        <w:rPr>
          <w:rFonts w:eastAsia="Times New Roman" w:cstheme="minorHAnsi"/>
          <w:color w:val="000000"/>
          <w:kern w:val="0"/>
          <w:sz w:val="24"/>
          <w:szCs w:val="24"/>
          <w:lang w:eastAsia="da-DK"/>
          <w14:ligatures w14:val="none"/>
        </w:rPr>
        <w:t>uanset trækretning</w:t>
      </w:r>
      <w:r>
        <w:rPr>
          <w:rFonts w:eastAsia="Times New Roman" w:cstheme="minorHAnsi"/>
          <w:color w:val="000000"/>
          <w:kern w:val="0"/>
          <w:sz w:val="24"/>
          <w:szCs w:val="24"/>
          <w:lang w:eastAsia="da-DK"/>
          <w14:ligatures w14:val="none"/>
        </w:rPr>
        <w:t xml:space="preserve"> – </w:t>
      </w:r>
      <w:r w:rsidR="00F121D5" w:rsidRPr="00776C66">
        <w:rPr>
          <w:rFonts w:eastAsia="Times New Roman" w:cstheme="minorHAnsi"/>
          <w:color w:val="000000"/>
          <w:kern w:val="0"/>
          <w:sz w:val="24"/>
          <w:szCs w:val="24"/>
          <w:lang w:eastAsia="da-DK"/>
          <w14:ligatures w14:val="none"/>
        </w:rPr>
        <w:t xml:space="preserve">er konsekvent samlet som ”træk”, da det i praksis er </w:t>
      </w:r>
      <w:r>
        <w:rPr>
          <w:rFonts w:eastAsia="Times New Roman" w:cstheme="minorHAnsi"/>
          <w:color w:val="000000"/>
          <w:kern w:val="0"/>
          <w:sz w:val="24"/>
          <w:szCs w:val="24"/>
          <w:lang w:eastAsia="da-DK"/>
          <w14:ligatures w14:val="none"/>
        </w:rPr>
        <w:t>svært</w:t>
      </w:r>
      <w:r w:rsidR="00F121D5" w:rsidRPr="00776C66">
        <w:rPr>
          <w:rFonts w:eastAsia="Times New Roman" w:cstheme="minorHAnsi"/>
          <w:color w:val="000000"/>
          <w:kern w:val="0"/>
          <w:sz w:val="24"/>
          <w:szCs w:val="24"/>
          <w:lang w:eastAsia="da-DK"/>
          <w14:ligatures w14:val="none"/>
        </w:rPr>
        <w:t xml:space="preserve"> a</w:t>
      </w:r>
      <w:r>
        <w:rPr>
          <w:rFonts w:eastAsia="Times New Roman" w:cstheme="minorHAnsi"/>
          <w:color w:val="000000"/>
          <w:kern w:val="0"/>
          <w:sz w:val="24"/>
          <w:szCs w:val="24"/>
          <w:lang w:eastAsia="da-DK"/>
          <w14:ligatures w14:val="none"/>
        </w:rPr>
        <w:t>t</w:t>
      </w:r>
      <w:r w:rsidR="00F121D5" w:rsidRPr="00776C66">
        <w:rPr>
          <w:rFonts w:eastAsia="Times New Roman" w:cstheme="minorHAnsi"/>
          <w:color w:val="000000"/>
          <w:kern w:val="0"/>
          <w:sz w:val="24"/>
          <w:szCs w:val="24"/>
          <w:lang w:eastAsia="da-DK"/>
          <w14:ligatures w14:val="none"/>
        </w:rPr>
        <w:t xml:space="preserve"> se</w:t>
      </w:r>
      <w:r>
        <w:rPr>
          <w:rFonts w:eastAsia="Times New Roman" w:cstheme="minorHAnsi"/>
          <w:color w:val="000000"/>
          <w:kern w:val="0"/>
          <w:sz w:val="24"/>
          <w:szCs w:val="24"/>
          <w:lang w:eastAsia="da-DK"/>
          <w14:ligatures w14:val="none"/>
        </w:rPr>
        <w:t>,</w:t>
      </w:r>
      <w:r w:rsidR="00F121D5" w:rsidRPr="00776C66">
        <w:rPr>
          <w:rFonts w:eastAsia="Times New Roman" w:cstheme="minorHAnsi"/>
          <w:color w:val="000000"/>
          <w:kern w:val="0"/>
          <w:sz w:val="24"/>
          <w:szCs w:val="24"/>
          <w:lang w:eastAsia="da-DK"/>
          <w14:ligatures w14:val="none"/>
        </w:rPr>
        <w:t xml:space="preserve"> hvor fuglene flyver hen</w:t>
      </w:r>
      <w:r>
        <w:rPr>
          <w:rFonts w:eastAsia="Times New Roman" w:cstheme="minorHAnsi"/>
          <w:color w:val="000000"/>
          <w:kern w:val="0"/>
          <w:sz w:val="24"/>
          <w:szCs w:val="24"/>
          <w:lang w:eastAsia="da-DK"/>
          <w14:ligatures w14:val="none"/>
        </w:rPr>
        <w:t>,</w:t>
      </w:r>
      <w:r w:rsidR="00F121D5" w:rsidRPr="00776C66">
        <w:rPr>
          <w:rFonts w:eastAsia="Times New Roman" w:cstheme="minorHAnsi"/>
          <w:color w:val="000000"/>
          <w:kern w:val="0"/>
          <w:sz w:val="24"/>
          <w:szCs w:val="24"/>
          <w:lang w:eastAsia="da-DK"/>
          <w14:ligatures w14:val="none"/>
        </w:rPr>
        <w:t xml:space="preserve"> og </w:t>
      </w:r>
      <w:r>
        <w:rPr>
          <w:rFonts w:eastAsia="Times New Roman" w:cstheme="minorHAnsi"/>
          <w:color w:val="000000"/>
          <w:kern w:val="0"/>
          <w:sz w:val="24"/>
          <w:szCs w:val="24"/>
          <w:lang w:eastAsia="da-DK"/>
          <w14:ligatures w14:val="none"/>
        </w:rPr>
        <w:t xml:space="preserve">antallet er </w:t>
      </w:r>
      <w:r w:rsidR="00F121D5" w:rsidRPr="00776C66">
        <w:rPr>
          <w:rFonts w:eastAsia="Times New Roman" w:cstheme="minorHAnsi"/>
          <w:color w:val="000000"/>
          <w:kern w:val="0"/>
          <w:sz w:val="24"/>
          <w:szCs w:val="24"/>
          <w:lang w:eastAsia="da-DK"/>
          <w14:ligatures w14:val="none"/>
        </w:rPr>
        <w:t xml:space="preserve">i øvrigt </w:t>
      </w:r>
      <w:r>
        <w:rPr>
          <w:rFonts w:eastAsia="Times New Roman" w:cstheme="minorHAnsi"/>
          <w:color w:val="000000"/>
          <w:kern w:val="0"/>
          <w:sz w:val="24"/>
          <w:szCs w:val="24"/>
          <w:lang w:eastAsia="da-DK"/>
          <w14:ligatures w14:val="none"/>
        </w:rPr>
        <w:t>af</w:t>
      </w:r>
      <w:r w:rsidR="00F121D5" w:rsidRPr="00776C66">
        <w:rPr>
          <w:rFonts w:eastAsia="Times New Roman" w:cstheme="minorHAnsi"/>
          <w:color w:val="000000"/>
          <w:kern w:val="0"/>
          <w:sz w:val="24"/>
          <w:szCs w:val="24"/>
          <w:lang w:eastAsia="da-DK"/>
          <w14:ligatures w14:val="none"/>
        </w:rPr>
        <w:t xml:space="preserve"> meget begrænset omfang.</w:t>
      </w:r>
      <w:r>
        <w:rPr>
          <w:rFonts w:eastAsia="Times New Roman" w:cstheme="minorHAnsi"/>
          <w:color w:val="000000"/>
          <w:kern w:val="0"/>
          <w:sz w:val="24"/>
          <w:szCs w:val="24"/>
          <w:lang w:eastAsia="da-DK"/>
          <w14:ligatures w14:val="none"/>
        </w:rPr>
        <w:t xml:space="preserve"> De flyver ofte op mod vinden.</w:t>
      </w:r>
    </w:p>
    <w:p w14:paraId="7D75A455" w14:textId="77777777" w:rsidR="00F121D5" w:rsidRPr="00DB220C" w:rsidRDefault="00F121D5" w:rsidP="00F121D5">
      <w:pPr>
        <w:pStyle w:val="Overskrift2"/>
        <w:rPr>
          <w:rFonts w:eastAsia="Times New Roman"/>
          <w:sz w:val="24"/>
          <w:szCs w:val="24"/>
          <w:lang w:eastAsia="da-DK"/>
        </w:rPr>
      </w:pPr>
      <w:bookmarkStart w:id="20" w:name="_Toc206264035"/>
      <w:bookmarkStart w:id="21" w:name="_Toc209204711"/>
      <w:r w:rsidRPr="00DB220C">
        <w:rPr>
          <w:rFonts w:eastAsia="Times New Roman"/>
          <w:sz w:val="24"/>
          <w:szCs w:val="24"/>
          <w:lang w:eastAsia="da-DK"/>
        </w:rPr>
        <w:t>Ændring af art</w:t>
      </w:r>
      <w:r>
        <w:rPr>
          <w:rFonts w:eastAsia="Times New Roman"/>
          <w:sz w:val="24"/>
          <w:szCs w:val="24"/>
          <w:lang w:eastAsia="da-DK"/>
        </w:rPr>
        <w:t>en</w:t>
      </w:r>
      <w:r w:rsidRPr="00DB220C">
        <w:rPr>
          <w:rFonts w:eastAsia="Times New Roman"/>
          <w:sz w:val="24"/>
          <w:szCs w:val="24"/>
          <w:lang w:eastAsia="da-DK"/>
        </w:rPr>
        <w:t>.</w:t>
      </w:r>
      <w:bookmarkEnd w:id="20"/>
      <w:bookmarkEnd w:id="21"/>
    </w:p>
    <w:p w14:paraId="064C3FA2" w14:textId="178D4D2D" w:rsidR="007F746E" w:rsidRDefault="007F746E" w:rsidP="007F746E">
      <w:pPr>
        <w:rPr>
          <w:rFonts w:ascii="Calibri" w:hAnsi="Calibri" w:cs="Calibri"/>
          <w:color w:val="000000"/>
          <w:sz w:val="24"/>
        </w:rPr>
      </w:pPr>
      <w:bookmarkStart w:id="22" w:name="_Toc206264036"/>
      <w:r w:rsidRPr="00894730">
        <w:rPr>
          <w:rFonts w:ascii="Calibri" w:hAnsi="Calibri" w:cs="Calibri"/>
          <w:color w:val="000000"/>
          <w:sz w:val="24"/>
        </w:rPr>
        <w:t xml:space="preserve">Knortegås føres som Mørkbuget Knortegås. Skarv, Mellemskarv (sinensis) registreres blot som Skarv. Gul og Hvid Vipstjert-racer indgår under </w:t>
      </w:r>
      <w:r w:rsidR="00E505F0">
        <w:rPr>
          <w:rFonts w:ascii="Calibri" w:hAnsi="Calibri" w:cs="Calibri"/>
          <w:color w:val="000000"/>
          <w:sz w:val="24"/>
        </w:rPr>
        <w:t>arten</w:t>
      </w:r>
      <w:r w:rsidRPr="00894730">
        <w:rPr>
          <w:rFonts w:ascii="Calibri" w:hAnsi="Calibri" w:cs="Calibri"/>
          <w:color w:val="000000"/>
          <w:sz w:val="24"/>
        </w:rPr>
        <w:t>. Bog- og Kvækerfinke samt Finke sp. (efterår) slås sammen</w:t>
      </w:r>
      <w:r w:rsidR="00660E1A">
        <w:rPr>
          <w:rFonts w:ascii="Calibri" w:hAnsi="Calibri" w:cs="Calibri"/>
          <w:color w:val="000000"/>
          <w:sz w:val="24"/>
        </w:rPr>
        <w:t xml:space="preserve"> i Bog</w:t>
      </w:r>
      <w:r w:rsidR="00B973E0">
        <w:rPr>
          <w:rFonts w:ascii="Calibri" w:hAnsi="Calibri" w:cs="Calibri"/>
          <w:color w:val="000000"/>
          <w:sz w:val="24"/>
        </w:rPr>
        <w:t>finke</w:t>
      </w:r>
      <w:r w:rsidR="00660E1A">
        <w:rPr>
          <w:rFonts w:ascii="Calibri" w:hAnsi="Calibri" w:cs="Calibri"/>
          <w:color w:val="000000"/>
          <w:sz w:val="24"/>
        </w:rPr>
        <w:t>/Kvækerfinke</w:t>
      </w:r>
      <w:r w:rsidRPr="00894730">
        <w:rPr>
          <w:rFonts w:ascii="Calibri" w:hAnsi="Calibri" w:cs="Calibri"/>
          <w:color w:val="000000"/>
          <w:sz w:val="24"/>
        </w:rPr>
        <w:t>. Nordlig og Lille Gråsisken føres som Gråsisken. Klippedue/tamdue udelades.</w:t>
      </w:r>
    </w:p>
    <w:p w14:paraId="3631DC6E" w14:textId="41FF6E71" w:rsidR="007F746E" w:rsidRDefault="007F746E" w:rsidP="007F746E">
      <w:pPr>
        <w:rPr>
          <w:rFonts w:ascii="Calibri" w:hAnsi="Calibri" w:cs="Calibri"/>
          <w:color w:val="000000"/>
          <w:sz w:val="24"/>
        </w:rPr>
      </w:pPr>
      <w:r w:rsidRPr="00894730">
        <w:rPr>
          <w:rFonts w:ascii="Calibri" w:hAnsi="Calibri" w:cs="Calibri"/>
          <w:color w:val="000000"/>
          <w:sz w:val="24"/>
        </w:rPr>
        <w:t>Vader, Terne, Måge, Svale, Lom, Falk, Kærhøg</w:t>
      </w:r>
      <w:r w:rsidR="00B973E0">
        <w:rPr>
          <w:rFonts w:ascii="Calibri" w:hAnsi="Calibri" w:cs="Calibri"/>
          <w:color w:val="000000"/>
          <w:sz w:val="24"/>
        </w:rPr>
        <w:t>,</w:t>
      </w:r>
      <w:r w:rsidRPr="00894730">
        <w:rPr>
          <w:rFonts w:ascii="Calibri" w:hAnsi="Calibri" w:cs="Calibri"/>
          <w:color w:val="000000"/>
          <w:sz w:val="24"/>
        </w:rPr>
        <w:t xml:space="preserve"> Sortkrage/Gråkrage</w:t>
      </w:r>
      <w:r w:rsidR="00B973E0">
        <w:rPr>
          <w:rFonts w:ascii="Calibri" w:hAnsi="Calibri" w:cs="Calibri"/>
          <w:color w:val="000000"/>
          <w:sz w:val="24"/>
        </w:rPr>
        <w:t xml:space="preserve"> og Korsnæb</w:t>
      </w:r>
      <w:r w:rsidRPr="00894730">
        <w:rPr>
          <w:rFonts w:ascii="Calibri" w:hAnsi="Calibri" w:cs="Calibri"/>
          <w:color w:val="000000"/>
          <w:sz w:val="24"/>
        </w:rPr>
        <w:t xml:space="preserve"> samordnes med andre observatørers tilsvarende registreringer. Listen </w:t>
      </w:r>
      <w:r w:rsidR="000273B5">
        <w:rPr>
          <w:rFonts w:ascii="Calibri" w:hAnsi="Calibri" w:cs="Calibri"/>
          <w:color w:val="000000"/>
          <w:sz w:val="24"/>
        </w:rPr>
        <w:t>herover er ikke komplet.</w:t>
      </w:r>
    </w:p>
    <w:p w14:paraId="5C7E5423" w14:textId="77777777" w:rsidR="00F64A51" w:rsidRDefault="00F64A51" w:rsidP="007F746E">
      <w:pPr>
        <w:rPr>
          <w:rFonts w:ascii="Calibri" w:hAnsi="Calibri" w:cs="Calibri"/>
          <w:color w:val="000000"/>
          <w:sz w:val="24"/>
        </w:rPr>
      </w:pPr>
    </w:p>
    <w:p w14:paraId="74AB0E1F" w14:textId="702357AE" w:rsidR="00F64A51" w:rsidRDefault="00F64A51" w:rsidP="00F64A51">
      <w:pPr>
        <w:rPr>
          <w:rFonts w:ascii="Calibri" w:hAnsi="Calibri" w:cs="Calibri"/>
          <w:i/>
          <w:color w:val="000000"/>
          <w:sz w:val="24"/>
        </w:rPr>
      </w:pPr>
      <w:r w:rsidRPr="00894730">
        <w:rPr>
          <w:rFonts w:ascii="Calibri" w:hAnsi="Calibri" w:cs="Calibri"/>
          <w:i/>
          <w:color w:val="000000"/>
          <w:sz w:val="24"/>
        </w:rPr>
        <w:t xml:space="preserve">Ændringer markeres med rød baggrund og antal sættes til "0". Observeret antal overføres til den </w:t>
      </w:r>
      <w:r w:rsidR="00B973E0">
        <w:rPr>
          <w:rFonts w:ascii="Calibri" w:hAnsi="Calibri" w:cs="Calibri"/>
          <w:i/>
          <w:color w:val="000000"/>
          <w:sz w:val="24"/>
        </w:rPr>
        <w:t xml:space="preserve">ønskede </w:t>
      </w:r>
      <w:r w:rsidRPr="00894730">
        <w:rPr>
          <w:rFonts w:ascii="Calibri" w:hAnsi="Calibri" w:cs="Calibri"/>
          <w:i/>
          <w:color w:val="000000"/>
          <w:sz w:val="24"/>
        </w:rPr>
        <w:t xml:space="preserve">art og cellen markeres rødt. Dette kan udlignes med en anden observatørs data og stadig ende på "0". Arter med 0 </w:t>
      </w:r>
      <w:r>
        <w:rPr>
          <w:rFonts w:ascii="Calibri" w:hAnsi="Calibri" w:cs="Calibri"/>
          <w:i/>
          <w:color w:val="000000"/>
          <w:sz w:val="24"/>
        </w:rPr>
        <w:t xml:space="preserve">i total for sæsonen </w:t>
      </w:r>
      <w:r w:rsidRPr="00894730">
        <w:rPr>
          <w:rFonts w:ascii="Calibri" w:hAnsi="Calibri" w:cs="Calibri"/>
          <w:i/>
          <w:color w:val="000000"/>
          <w:sz w:val="24"/>
        </w:rPr>
        <w:t xml:space="preserve">fjernes i </w:t>
      </w:r>
      <w:r>
        <w:rPr>
          <w:rFonts w:ascii="Calibri" w:hAnsi="Calibri" w:cs="Calibri"/>
          <w:i/>
          <w:color w:val="000000"/>
          <w:sz w:val="24"/>
        </w:rPr>
        <w:t>anden behandlingsfase.</w:t>
      </w:r>
    </w:p>
    <w:p w14:paraId="7397BD45" w14:textId="7B9553DF" w:rsidR="00F121D5" w:rsidRPr="0017457B" w:rsidRDefault="00BC4781" w:rsidP="00F121D5">
      <w:pPr>
        <w:pStyle w:val="Overskrift2"/>
        <w:rPr>
          <w:rFonts w:eastAsia="Times New Roman"/>
          <w:sz w:val="24"/>
          <w:szCs w:val="24"/>
          <w:lang w:eastAsia="da-DK"/>
        </w:rPr>
      </w:pPr>
      <w:bookmarkStart w:id="23" w:name="_Toc209204712"/>
      <w:r>
        <w:rPr>
          <w:rFonts w:eastAsia="Times New Roman"/>
          <w:sz w:val="24"/>
          <w:szCs w:val="24"/>
          <w:lang w:eastAsia="da-DK"/>
        </w:rPr>
        <w:t>T</w:t>
      </w:r>
      <w:r w:rsidR="00F121D5" w:rsidRPr="0017457B">
        <w:rPr>
          <w:rFonts w:eastAsia="Times New Roman"/>
          <w:sz w:val="24"/>
          <w:szCs w:val="24"/>
          <w:lang w:eastAsia="da-DK"/>
        </w:rPr>
        <w:t xml:space="preserve">vivlsomme </w:t>
      </w:r>
      <w:r>
        <w:rPr>
          <w:rFonts w:eastAsia="Times New Roman"/>
          <w:sz w:val="24"/>
          <w:szCs w:val="24"/>
          <w:lang w:eastAsia="da-DK"/>
        </w:rPr>
        <w:t xml:space="preserve">træk </w:t>
      </w:r>
      <w:r w:rsidR="00F121D5" w:rsidRPr="0017457B">
        <w:rPr>
          <w:rFonts w:eastAsia="Times New Roman"/>
          <w:sz w:val="24"/>
          <w:szCs w:val="24"/>
          <w:lang w:eastAsia="da-DK"/>
        </w:rPr>
        <w:t>registreringer</w:t>
      </w:r>
      <w:bookmarkEnd w:id="22"/>
      <w:bookmarkEnd w:id="23"/>
    </w:p>
    <w:p w14:paraId="60821B25" w14:textId="21E1CC8F" w:rsidR="00056425" w:rsidRDefault="00056425" w:rsidP="00056425">
      <w:pPr>
        <w:rPr>
          <w:rFonts w:ascii="Calibri" w:hAnsi="Calibri" w:cs="Calibri"/>
          <w:color w:val="000000"/>
          <w:sz w:val="24"/>
        </w:rPr>
      </w:pPr>
      <w:bookmarkStart w:id="24" w:name="_Toc206264037"/>
      <w:r w:rsidRPr="006902F9">
        <w:rPr>
          <w:rFonts w:ascii="Calibri" w:hAnsi="Calibri" w:cs="Calibri"/>
          <w:color w:val="000000"/>
          <w:sz w:val="24"/>
        </w:rPr>
        <w:t xml:space="preserve">Observationer markeres med rød baggrund og sættes til 0, hvis der er tvivl om </w:t>
      </w:r>
      <w:r w:rsidR="00395F6A">
        <w:rPr>
          <w:rFonts w:ascii="Calibri" w:hAnsi="Calibri" w:cs="Calibri"/>
          <w:color w:val="000000"/>
          <w:sz w:val="24"/>
        </w:rPr>
        <w:t>det er reelt</w:t>
      </w:r>
      <w:r w:rsidRPr="006902F9">
        <w:rPr>
          <w:rFonts w:ascii="Calibri" w:hAnsi="Calibri" w:cs="Calibri"/>
          <w:color w:val="000000"/>
          <w:sz w:val="24"/>
        </w:rPr>
        <w:t xml:space="preserve"> træk. F.eks. ses </w:t>
      </w:r>
      <w:r>
        <w:rPr>
          <w:rFonts w:ascii="Calibri" w:hAnsi="Calibri" w:cs="Calibri"/>
          <w:color w:val="000000"/>
          <w:sz w:val="24"/>
        </w:rPr>
        <w:t xml:space="preserve">der bort fra en </w:t>
      </w:r>
      <w:r w:rsidRPr="006902F9">
        <w:rPr>
          <w:rFonts w:ascii="Calibri" w:hAnsi="Calibri" w:cs="Calibri"/>
          <w:color w:val="000000"/>
          <w:sz w:val="24"/>
        </w:rPr>
        <w:t>trækkende natugle</w:t>
      </w:r>
      <w:r w:rsidR="00BC4781">
        <w:rPr>
          <w:rFonts w:ascii="Calibri" w:hAnsi="Calibri" w:cs="Calibri"/>
          <w:color w:val="000000"/>
          <w:sz w:val="24"/>
        </w:rPr>
        <w:t>.</w:t>
      </w:r>
      <w:r w:rsidRPr="006902F9">
        <w:rPr>
          <w:rFonts w:ascii="Calibri" w:hAnsi="Calibri" w:cs="Calibri"/>
          <w:color w:val="000000"/>
          <w:sz w:val="24"/>
        </w:rPr>
        <w:t xml:space="preserve"> Trækkende sangere og jordsangere uden kommentarer sorteres fra, da det </w:t>
      </w:r>
      <w:r w:rsidR="00395F6A">
        <w:rPr>
          <w:rFonts w:ascii="Calibri" w:hAnsi="Calibri" w:cs="Calibri"/>
          <w:color w:val="000000"/>
          <w:sz w:val="24"/>
        </w:rPr>
        <w:t>måske</w:t>
      </w:r>
      <w:r w:rsidRPr="006902F9">
        <w:rPr>
          <w:rFonts w:ascii="Calibri" w:hAnsi="Calibri" w:cs="Calibri"/>
          <w:color w:val="000000"/>
          <w:sz w:val="24"/>
        </w:rPr>
        <w:t xml:space="preserve"> skyldes fejlindtastning.</w:t>
      </w:r>
      <w:r w:rsidR="00BC4781">
        <w:rPr>
          <w:rFonts w:ascii="Calibri" w:hAnsi="Calibri" w:cs="Calibri"/>
          <w:color w:val="000000"/>
          <w:sz w:val="24"/>
        </w:rPr>
        <w:t xml:space="preserve"> Pas på med at registrere overflyvende eller trækforsøgende fugle som træk</w:t>
      </w:r>
      <w:r w:rsidR="00A46DA6">
        <w:rPr>
          <w:rFonts w:ascii="Calibri" w:hAnsi="Calibri" w:cs="Calibri"/>
          <w:color w:val="000000"/>
          <w:sz w:val="24"/>
        </w:rPr>
        <w:t>,</w:t>
      </w:r>
      <w:r w:rsidR="00BC4781">
        <w:rPr>
          <w:rFonts w:ascii="Calibri" w:hAnsi="Calibri" w:cs="Calibri"/>
          <w:color w:val="000000"/>
          <w:sz w:val="24"/>
        </w:rPr>
        <w:t xml:space="preserve"> og jeg vil </w:t>
      </w:r>
      <w:r w:rsidR="00A46DA6">
        <w:rPr>
          <w:rFonts w:ascii="Calibri" w:hAnsi="Calibri" w:cs="Calibri"/>
          <w:color w:val="000000"/>
          <w:sz w:val="24"/>
        </w:rPr>
        <w:t xml:space="preserve">her </w:t>
      </w:r>
      <w:r w:rsidR="00BC4781">
        <w:rPr>
          <w:rFonts w:ascii="Calibri" w:hAnsi="Calibri" w:cs="Calibri"/>
          <w:color w:val="000000"/>
          <w:sz w:val="24"/>
        </w:rPr>
        <w:t xml:space="preserve">i flæng nævne måger, terner, hjejler, ravn, havørn, tårnfalk, rød glente, musvåge, skovspurv, skægmejse, pungmejse </w:t>
      </w:r>
      <w:r w:rsidR="00A46DA6">
        <w:rPr>
          <w:rFonts w:ascii="Calibri" w:hAnsi="Calibri" w:cs="Calibri"/>
          <w:color w:val="000000"/>
          <w:sz w:val="24"/>
        </w:rPr>
        <w:t>etc</w:t>
      </w:r>
      <w:r w:rsidR="00BC4781">
        <w:rPr>
          <w:rFonts w:ascii="Calibri" w:hAnsi="Calibri" w:cs="Calibri"/>
          <w:color w:val="000000"/>
          <w:sz w:val="24"/>
        </w:rPr>
        <w:t>. Især har jeg været meget kritisk med trækregistreringer af nogle af disse arter på ”</w:t>
      </w:r>
      <w:r w:rsidR="00BC4781" w:rsidRPr="00BC4781">
        <w:rPr>
          <w:rFonts w:ascii="Calibri" w:hAnsi="Calibri" w:cs="Calibri"/>
          <w:i/>
          <w:iCs/>
          <w:color w:val="000000"/>
          <w:sz w:val="24"/>
        </w:rPr>
        <w:t>lokaliteterne væk fra kysten</w:t>
      </w:r>
      <w:r w:rsidR="00BC4781">
        <w:rPr>
          <w:rFonts w:ascii="Calibri" w:hAnsi="Calibri" w:cs="Calibri"/>
          <w:color w:val="000000"/>
          <w:sz w:val="24"/>
        </w:rPr>
        <w:t xml:space="preserve">”, da jeg ikke mener man kan vide om en </w:t>
      </w:r>
      <w:r w:rsidR="00A46DA6">
        <w:rPr>
          <w:rFonts w:ascii="Calibri" w:hAnsi="Calibri" w:cs="Calibri"/>
          <w:color w:val="000000"/>
          <w:sz w:val="24"/>
        </w:rPr>
        <w:t xml:space="preserve">overflyvende </w:t>
      </w:r>
      <w:r w:rsidR="00BC4781">
        <w:rPr>
          <w:rFonts w:ascii="Calibri" w:hAnsi="Calibri" w:cs="Calibri"/>
          <w:color w:val="000000"/>
          <w:sz w:val="24"/>
        </w:rPr>
        <w:t xml:space="preserve">ravn set </w:t>
      </w:r>
      <w:r w:rsidR="00A46DA6">
        <w:rPr>
          <w:rFonts w:ascii="Calibri" w:hAnsi="Calibri" w:cs="Calibri"/>
          <w:color w:val="000000"/>
          <w:sz w:val="24"/>
        </w:rPr>
        <w:t>ved</w:t>
      </w:r>
      <w:r w:rsidR="00BC4781">
        <w:rPr>
          <w:rFonts w:ascii="Calibri" w:hAnsi="Calibri" w:cs="Calibri"/>
          <w:color w:val="000000"/>
          <w:sz w:val="24"/>
        </w:rPr>
        <w:t xml:space="preserve"> Fakkebjerg faktisk trækker væk fra Langeland. Det er rigeligt svært, når man står på Dovns Klint!</w:t>
      </w:r>
    </w:p>
    <w:p w14:paraId="593A5502" w14:textId="4B2EA4BD" w:rsidR="00D72B84" w:rsidRDefault="00D72B84" w:rsidP="00056425">
      <w:pPr>
        <w:rPr>
          <w:lang w:eastAsia="da-DK"/>
        </w:rPr>
      </w:pPr>
      <w:r>
        <w:rPr>
          <w:rFonts w:ascii="Calibri" w:hAnsi="Calibri" w:cs="Calibri"/>
          <w:color w:val="000000"/>
          <w:sz w:val="24"/>
        </w:rPr>
        <w:t xml:space="preserve">Der findes observationer i </w:t>
      </w:r>
      <w:r w:rsidR="00A46DA6">
        <w:rPr>
          <w:rFonts w:ascii="Calibri" w:hAnsi="Calibri" w:cs="Calibri"/>
          <w:color w:val="000000"/>
          <w:sz w:val="24"/>
        </w:rPr>
        <w:t xml:space="preserve">DOF-basens </w:t>
      </w:r>
      <w:r w:rsidR="00E505F0">
        <w:rPr>
          <w:rFonts w:ascii="Calibri" w:hAnsi="Calibri" w:cs="Calibri"/>
          <w:color w:val="000000"/>
          <w:sz w:val="24"/>
        </w:rPr>
        <w:t>CSV</w:t>
      </w:r>
      <w:r>
        <w:rPr>
          <w:rFonts w:ascii="Calibri" w:hAnsi="Calibri" w:cs="Calibri"/>
          <w:color w:val="000000"/>
          <w:sz w:val="24"/>
        </w:rPr>
        <w:t>-fil, som mangler ”Kvalitet” = kode 3. Disse observationer er ikke medtaget!</w:t>
      </w:r>
      <w:r w:rsidR="00A46DA6">
        <w:rPr>
          <w:rFonts w:ascii="Calibri" w:hAnsi="Calibri" w:cs="Calibri"/>
          <w:color w:val="000000"/>
          <w:sz w:val="24"/>
        </w:rPr>
        <w:t xml:space="preserve"> Det skyldes meget ofte manglende beskrivelse.</w:t>
      </w:r>
    </w:p>
    <w:p w14:paraId="0493CA03" w14:textId="72842F22" w:rsidR="00F121D5" w:rsidRPr="00A31941" w:rsidRDefault="00F121D5" w:rsidP="00F121D5">
      <w:pPr>
        <w:pStyle w:val="Overskrift2"/>
        <w:rPr>
          <w:rFonts w:eastAsia="Times New Roman"/>
          <w:sz w:val="24"/>
          <w:szCs w:val="24"/>
          <w:lang w:eastAsia="da-DK"/>
        </w:rPr>
      </w:pPr>
      <w:bookmarkStart w:id="25" w:name="_Toc209204713"/>
      <w:r w:rsidRPr="00A31941">
        <w:rPr>
          <w:rFonts w:eastAsia="Times New Roman"/>
          <w:sz w:val="24"/>
          <w:szCs w:val="24"/>
          <w:lang w:eastAsia="da-DK"/>
        </w:rPr>
        <w:t>Fjerne dubletter</w:t>
      </w:r>
      <w:bookmarkEnd w:id="24"/>
      <w:bookmarkEnd w:id="25"/>
    </w:p>
    <w:p w14:paraId="03FCD6C2" w14:textId="77777777" w:rsidR="00973081" w:rsidRDefault="00973081" w:rsidP="00973081">
      <w:pPr>
        <w:rPr>
          <w:rFonts w:ascii="Calibri" w:hAnsi="Calibri" w:cs="Calibri"/>
          <w:color w:val="000000"/>
          <w:sz w:val="24"/>
        </w:rPr>
      </w:pPr>
      <w:bookmarkStart w:id="26" w:name="_Toc206264038"/>
      <w:r w:rsidRPr="006902F9">
        <w:rPr>
          <w:rFonts w:ascii="Calibri" w:hAnsi="Calibri" w:cs="Calibri"/>
          <w:color w:val="000000"/>
          <w:sz w:val="24"/>
        </w:rPr>
        <w:t>Data fra de enkelte ture gennemgås manuelt for at fjerne potentielle dobbeltobservationer. Dette sker typisk ved at markere baggrund med rød og erstatte værdien i den ene tur med "0" eller et lavere tal (se forklaring nedenfor). Den ene dublet samt eventuelt et mindre antal individer optages således kun én gang.</w:t>
      </w:r>
    </w:p>
    <w:p w14:paraId="7CD8A330" w14:textId="77777777" w:rsidR="000273B5" w:rsidRDefault="000273B5" w:rsidP="00973081">
      <w:pPr>
        <w:rPr>
          <w:rFonts w:ascii="Calibri" w:hAnsi="Calibri" w:cs="Calibri"/>
          <w:color w:val="000000"/>
          <w:sz w:val="24"/>
        </w:rPr>
      </w:pPr>
    </w:p>
    <w:p w14:paraId="15C77D5D" w14:textId="3F5F889D" w:rsidR="00973081" w:rsidRDefault="00973081" w:rsidP="00973081">
      <w:pPr>
        <w:rPr>
          <w:rFonts w:ascii="Calibri" w:hAnsi="Calibri" w:cs="Calibri"/>
          <w:color w:val="000000"/>
          <w:sz w:val="24"/>
        </w:rPr>
      </w:pPr>
      <w:r w:rsidRPr="006902F9">
        <w:rPr>
          <w:rFonts w:ascii="Calibri" w:hAnsi="Calibri" w:cs="Calibri"/>
          <w:color w:val="000000"/>
          <w:sz w:val="24"/>
        </w:rPr>
        <w:t xml:space="preserve">Ved vurdering af dobbeltobservationer tages der hensyn til, om observationerne er foretaget i samme tidsrum. Hvis de er registreret af samme person, betragtes det ikke som en dobbeltobservation. I slutningen af 1990'erne blev der indtastet data med samme ID (5230KNF) fra forskellige steder </w:t>
      </w:r>
      <w:r w:rsidR="00395F6A">
        <w:rPr>
          <w:rFonts w:ascii="Calibri" w:hAnsi="Calibri" w:cs="Calibri"/>
          <w:color w:val="000000"/>
          <w:sz w:val="24"/>
        </w:rPr>
        <w:t>i samme tidsrum</w:t>
      </w:r>
      <w:r w:rsidRPr="006902F9">
        <w:rPr>
          <w:rFonts w:ascii="Calibri" w:hAnsi="Calibri" w:cs="Calibri"/>
          <w:color w:val="000000"/>
          <w:sz w:val="24"/>
        </w:rPr>
        <w:t xml:space="preserve">. Disse tilfælde anses som registreringer fra forskellige observatører, selvom </w:t>
      </w:r>
      <w:r w:rsidR="00395F6A">
        <w:rPr>
          <w:rFonts w:ascii="Calibri" w:hAnsi="Calibri" w:cs="Calibri"/>
          <w:color w:val="000000"/>
          <w:sz w:val="24"/>
        </w:rPr>
        <w:t>”observatøren”</w:t>
      </w:r>
      <w:r w:rsidRPr="006902F9">
        <w:rPr>
          <w:rFonts w:ascii="Calibri" w:hAnsi="Calibri" w:cs="Calibri"/>
          <w:color w:val="000000"/>
          <w:sz w:val="24"/>
        </w:rPr>
        <w:t xml:space="preserve"> er den samme.</w:t>
      </w:r>
    </w:p>
    <w:p w14:paraId="6574FFEC" w14:textId="77777777" w:rsidR="000273B5" w:rsidRDefault="000273B5" w:rsidP="00973081">
      <w:pPr>
        <w:rPr>
          <w:rFonts w:ascii="Calibri" w:hAnsi="Calibri" w:cs="Calibri"/>
          <w:color w:val="000000"/>
          <w:sz w:val="24"/>
        </w:rPr>
      </w:pPr>
    </w:p>
    <w:p w14:paraId="202A40A4" w14:textId="0A679CDB" w:rsidR="0009120A" w:rsidRDefault="0009120A" w:rsidP="0009120A">
      <w:pPr>
        <w:rPr>
          <w:lang w:eastAsia="da-DK"/>
        </w:rPr>
      </w:pPr>
      <w:r>
        <w:rPr>
          <w:lang w:eastAsia="da-DK"/>
        </w:rPr>
        <w:t xml:space="preserve">Her er det på plads med et stort </w:t>
      </w:r>
      <w:r w:rsidRPr="00D74A1D">
        <w:rPr>
          <w:b/>
          <w:bCs/>
          <w:lang w:eastAsia="da-DK"/>
        </w:rPr>
        <w:t>SUK</w:t>
      </w:r>
      <w:r>
        <w:rPr>
          <w:lang w:eastAsia="da-DK"/>
        </w:rPr>
        <w:t xml:space="preserve">! Mange observatører glemmer eller udelader at skrive start- og sluttid for turene i DOF-basen. Problemet er særdeles udbredt for observatører der bruger DOF-appen. Husker man kun at skrive starttid, men glemmer sluttid bliver observationerne </w:t>
      </w:r>
      <w:r w:rsidR="00395F6A">
        <w:rPr>
          <w:lang w:eastAsia="da-DK"/>
        </w:rPr>
        <w:t>mindre</w:t>
      </w:r>
      <w:r>
        <w:rPr>
          <w:lang w:eastAsia="da-DK"/>
        </w:rPr>
        <w:t xml:space="preserve"> anvendelige</w:t>
      </w:r>
      <w:r w:rsidR="00A56031">
        <w:rPr>
          <w:lang w:eastAsia="da-DK"/>
        </w:rPr>
        <w:t>,</w:t>
      </w:r>
      <w:r>
        <w:rPr>
          <w:lang w:eastAsia="da-DK"/>
        </w:rPr>
        <w:t xml:space="preserve"> </w:t>
      </w:r>
      <w:r w:rsidR="00A56031">
        <w:rPr>
          <w:lang w:eastAsia="da-DK"/>
        </w:rPr>
        <w:t>fordi</w:t>
      </w:r>
      <w:r w:rsidR="00A56031" w:rsidRPr="006902F9">
        <w:rPr>
          <w:rFonts w:ascii="Calibri" w:hAnsi="Calibri" w:cs="Calibri"/>
          <w:color w:val="000000"/>
          <w:sz w:val="24"/>
        </w:rPr>
        <w:t xml:space="preserve"> observationer</w:t>
      </w:r>
      <w:r w:rsidR="00A56031">
        <w:rPr>
          <w:rFonts w:ascii="Calibri" w:hAnsi="Calibri" w:cs="Calibri"/>
          <w:color w:val="000000"/>
          <w:sz w:val="24"/>
        </w:rPr>
        <w:t>ne ofte</w:t>
      </w:r>
      <w:r w:rsidR="00A56031" w:rsidRPr="006902F9">
        <w:rPr>
          <w:rFonts w:ascii="Calibri" w:hAnsi="Calibri" w:cs="Calibri"/>
          <w:color w:val="000000"/>
          <w:sz w:val="24"/>
        </w:rPr>
        <w:t xml:space="preserve"> regnes som dobbeltobservationer, hvis andre har set arten samme dag.</w:t>
      </w:r>
      <w:r w:rsidR="00A56031">
        <w:rPr>
          <w:rFonts w:ascii="Calibri" w:hAnsi="Calibri" w:cs="Calibri"/>
          <w:color w:val="000000"/>
          <w:sz w:val="24"/>
        </w:rPr>
        <w:t xml:space="preserve"> </w:t>
      </w:r>
      <w:r w:rsidR="00A56031">
        <w:rPr>
          <w:lang w:eastAsia="da-DK"/>
        </w:rPr>
        <w:t>D</w:t>
      </w:r>
      <w:r>
        <w:rPr>
          <w:lang w:eastAsia="da-DK"/>
        </w:rPr>
        <w:t>ækningen er selvsagt 0 timer!</w:t>
      </w:r>
      <w:r w:rsidR="00A56031">
        <w:rPr>
          <w:lang w:eastAsia="da-DK"/>
        </w:rPr>
        <w:t xml:space="preserve"> Lidt ærgerligt.</w:t>
      </w:r>
    </w:p>
    <w:p w14:paraId="71F51CC6" w14:textId="77777777" w:rsidR="000273B5" w:rsidRDefault="000273B5" w:rsidP="00973081">
      <w:pPr>
        <w:rPr>
          <w:rFonts w:ascii="Calibri" w:hAnsi="Calibri" w:cs="Calibri"/>
          <w:color w:val="000000"/>
          <w:sz w:val="24"/>
        </w:rPr>
      </w:pPr>
    </w:p>
    <w:p w14:paraId="0ABDE514" w14:textId="548AF566" w:rsidR="00973081" w:rsidRDefault="00973081" w:rsidP="00973081">
      <w:pPr>
        <w:rPr>
          <w:rFonts w:ascii="Calibri" w:hAnsi="Calibri" w:cs="Calibri"/>
          <w:color w:val="000000"/>
          <w:sz w:val="24"/>
        </w:rPr>
      </w:pPr>
      <w:r w:rsidRPr="006902F9">
        <w:rPr>
          <w:rFonts w:ascii="Calibri" w:hAnsi="Calibri" w:cs="Calibri"/>
          <w:color w:val="000000"/>
          <w:sz w:val="24"/>
        </w:rPr>
        <w:t>Notater om tider på enkeltfugle, flokke og timetotaler fra både egne og andres optegnelser anvendes i et vist omfang. Egne timetotaler og tidsangivelser er kun delvist indtastet i DOF-basen.</w:t>
      </w:r>
    </w:p>
    <w:p w14:paraId="3209DD86" w14:textId="77777777" w:rsidR="00973081" w:rsidRDefault="00973081" w:rsidP="00973081">
      <w:pPr>
        <w:rPr>
          <w:rFonts w:ascii="Calibri" w:hAnsi="Calibri" w:cs="Calibri"/>
          <w:color w:val="000000"/>
          <w:sz w:val="24"/>
        </w:rPr>
      </w:pPr>
      <w:r w:rsidRPr="006902F9">
        <w:rPr>
          <w:rFonts w:ascii="Calibri" w:hAnsi="Calibri" w:cs="Calibri"/>
          <w:color w:val="000000"/>
          <w:sz w:val="24"/>
        </w:rPr>
        <w:t>I nogle tilfælde fjernes registreringer af antal, hvis vurderingen er, at antallet eller artsbestemmelsen er ukorrekt.</w:t>
      </w:r>
    </w:p>
    <w:p w14:paraId="1F878124" w14:textId="77777777" w:rsidR="000273B5" w:rsidRDefault="000273B5" w:rsidP="00973081">
      <w:pPr>
        <w:rPr>
          <w:rFonts w:ascii="Calibri" w:hAnsi="Calibri" w:cs="Calibri"/>
          <w:color w:val="000000"/>
          <w:sz w:val="24"/>
        </w:rPr>
      </w:pPr>
    </w:p>
    <w:p w14:paraId="3F842C6E" w14:textId="4C252A7E" w:rsidR="00973081" w:rsidRDefault="00973081" w:rsidP="00973081">
      <w:pPr>
        <w:rPr>
          <w:rFonts w:ascii="Calibri" w:hAnsi="Calibri" w:cs="Calibri"/>
          <w:color w:val="000000"/>
          <w:sz w:val="24"/>
        </w:rPr>
      </w:pPr>
      <w:r w:rsidRPr="006902F9">
        <w:rPr>
          <w:rFonts w:ascii="Calibri" w:hAnsi="Calibri" w:cs="Calibri"/>
          <w:color w:val="000000"/>
          <w:sz w:val="24"/>
        </w:rPr>
        <w:t xml:space="preserve">Generelt anvendes observatørens notater om start- og sluttidspunkter for turen samt angivne tidspunkter for træk. Ved flere </w:t>
      </w:r>
      <w:r w:rsidR="00395F6A">
        <w:rPr>
          <w:rFonts w:ascii="Calibri" w:hAnsi="Calibri" w:cs="Calibri"/>
          <w:color w:val="000000"/>
          <w:sz w:val="24"/>
        </w:rPr>
        <w:t>”samtidige”</w:t>
      </w:r>
      <w:r w:rsidRPr="006902F9">
        <w:rPr>
          <w:rFonts w:ascii="Calibri" w:hAnsi="Calibri" w:cs="Calibri"/>
          <w:color w:val="000000"/>
          <w:sz w:val="24"/>
        </w:rPr>
        <w:t xml:space="preserve"> observationer </w:t>
      </w:r>
      <w:r w:rsidR="00395F6A">
        <w:rPr>
          <w:rFonts w:ascii="Calibri" w:hAnsi="Calibri" w:cs="Calibri"/>
          <w:color w:val="000000"/>
          <w:sz w:val="24"/>
        </w:rPr>
        <w:t>accepteres</w:t>
      </w:r>
      <w:r w:rsidRPr="006902F9">
        <w:rPr>
          <w:rFonts w:ascii="Calibri" w:hAnsi="Calibri" w:cs="Calibri"/>
          <w:color w:val="000000"/>
          <w:sz w:val="24"/>
        </w:rPr>
        <w:t xml:space="preserve"> mindst 10 minutters forskel i tidspunkt, </w:t>
      </w:r>
      <w:r w:rsidR="00395F6A">
        <w:rPr>
          <w:rFonts w:ascii="Calibri" w:hAnsi="Calibri" w:cs="Calibri"/>
          <w:color w:val="000000"/>
          <w:sz w:val="24"/>
        </w:rPr>
        <w:t>men</w:t>
      </w:r>
      <w:r w:rsidRPr="006902F9">
        <w:rPr>
          <w:rFonts w:ascii="Calibri" w:hAnsi="Calibri" w:cs="Calibri"/>
          <w:color w:val="000000"/>
          <w:sz w:val="24"/>
        </w:rPr>
        <w:t xml:space="preserve"> der udvises forsigtighed i vurderingen.</w:t>
      </w:r>
      <w:r w:rsidR="00395F6A">
        <w:rPr>
          <w:rFonts w:ascii="Calibri" w:hAnsi="Calibri" w:cs="Calibri"/>
          <w:color w:val="000000"/>
          <w:sz w:val="24"/>
        </w:rPr>
        <w:t xml:space="preserve"> For mindre hyppigt forekommende arter, må man meget gerne registrere (udtræks-)tidspunkt, altså det tidspunkt fuglene forlader Langeland.</w:t>
      </w:r>
    </w:p>
    <w:p w14:paraId="2A9E3D7E" w14:textId="77777777" w:rsidR="000273B5" w:rsidRDefault="000273B5" w:rsidP="00973081">
      <w:pPr>
        <w:rPr>
          <w:rFonts w:ascii="Calibri" w:hAnsi="Calibri" w:cs="Calibri"/>
          <w:color w:val="000000"/>
          <w:sz w:val="24"/>
        </w:rPr>
      </w:pPr>
    </w:p>
    <w:p w14:paraId="4CA94E21" w14:textId="5F209374" w:rsidR="00973081" w:rsidRDefault="00973081" w:rsidP="00973081">
      <w:pPr>
        <w:rPr>
          <w:rFonts w:ascii="Calibri" w:hAnsi="Calibri" w:cs="Calibri"/>
          <w:color w:val="000000"/>
          <w:sz w:val="24"/>
        </w:rPr>
      </w:pPr>
      <w:r w:rsidRPr="006902F9">
        <w:rPr>
          <w:rFonts w:ascii="Calibri" w:hAnsi="Calibri" w:cs="Calibri"/>
          <w:color w:val="000000"/>
          <w:sz w:val="24"/>
        </w:rPr>
        <w:t xml:space="preserve">Det letter processen, hvis observatører, der overtager trækdækningen efter andre, noterer i kommentarfeltet, om deres optælling skal lægges sammen med den forrige. Det anbefales at koordinere dette og gerne oprette flere </w:t>
      </w:r>
      <w:r w:rsidR="000273B5">
        <w:rPr>
          <w:rFonts w:ascii="Calibri" w:hAnsi="Calibri" w:cs="Calibri"/>
          <w:color w:val="000000"/>
          <w:sz w:val="24"/>
        </w:rPr>
        <w:t>”</w:t>
      </w:r>
      <w:r w:rsidRPr="006902F9">
        <w:rPr>
          <w:rFonts w:ascii="Calibri" w:hAnsi="Calibri" w:cs="Calibri"/>
          <w:color w:val="000000"/>
          <w:sz w:val="24"/>
        </w:rPr>
        <w:t>ture</w:t>
      </w:r>
      <w:r w:rsidR="000273B5">
        <w:rPr>
          <w:rFonts w:ascii="Calibri" w:hAnsi="Calibri" w:cs="Calibri"/>
          <w:color w:val="000000"/>
          <w:sz w:val="24"/>
        </w:rPr>
        <w:t>” samme dag om nødvendigt</w:t>
      </w:r>
      <w:r w:rsidRPr="006902F9">
        <w:rPr>
          <w:rFonts w:ascii="Calibri" w:hAnsi="Calibri" w:cs="Calibri"/>
          <w:color w:val="000000"/>
          <w:sz w:val="24"/>
        </w:rPr>
        <w:t>.</w:t>
      </w:r>
    </w:p>
    <w:p w14:paraId="16271D7C" w14:textId="6F341899" w:rsidR="00973081" w:rsidRPr="006902F9" w:rsidRDefault="00973081" w:rsidP="00973081">
      <w:pPr>
        <w:rPr>
          <w:rFonts w:ascii="Calibri" w:hAnsi="Calibri" w:cs="Calibri"/>
          <w:color w:val="000000"/>
          <w:sz w:val="24"/>
        </w:rPr>
      </w:pPr>
      <w:r w:rsidRPr="006902F9">
        <w:rPr>
          <w:rFonts w:ascii="Calibri" w:hAnsi="Calibri" w:cs="Calibri"/>
          <w:color w:val="000000"/>
          <w:sz w:val="24"/>
        </w:rPr>
        <w:t xml:space="preserve">Processen med at fjerne dubletter er langsommelig og </w:t>
      </w:r>
      <w:r w:rsidR="000273B5">
        <w:rPr>
          <w:rFonts w:ascii="Calibri" w:hAnsi="Calibri" w:cs="Calibri"/>
          <w:color w:val="000000"/>
          <w:sz w:val="24"/>
        </w:rPr>
        <w:t>tidskrævende.</w:t>
      </w:r>
    </w:p>
    <w:p w14:paraId="475C2905" w14:textId="6D5483D0" w:rsidR="00F121D5" w:rsidRDefault="00F121D5" w:rsidP="00EA081C">
      <w:pPr>
        <w:pStyle w:val="Overskrift2"/>
        <w:rPr>
          <w:rStyle w:val="Overskrift2Tegn"/>
          <w:sz w:val="24"/>
          <w:szCs w:val="24"/>
        </w:rPr>
      </w:pPr>
      <w:bookmarkStart w:id="27" w:name="_Toc209204714"/>
      <w:r w:rsidRPr="00EA081C">
        <w:rPr>
          <w:rFonts w:eastAsia="Times New Roman"/>
          <w:sz w:val="24"/>
          <w:szCs w:val="24"/>
          <w:lang w:eastAsia="da-DK"/>
        </w:rPr>
        <w:t>Korrigering</w:t>
      </w:r>
      <w:r w:rsidRPr="00A31941">
        <w:rPr>
          <w:rStyle w:val="Overskrift2Tegn"/>
          <w:sz w:val="24"/>
          <w:szCs w:val="24"/>
        </w:rPr>
        <w:t xml:space="preserve"> af observationstid</w:t>
      </w:r>
      <w:bookmarkEnd w:id="26"/>
      <w:bookmarkEnd w:id="27"/>
    </w:p>
    <w:p w14:paraId="6B512297" w14:textId="43977D41" w:rsidR="00973081" w:rsidRDefault="00973081" w:rsidP="00973081">
      <w:pPr>
        <w:rPr>
          <w:rFonts w:ascii="Calibri" w:hAnsi="Calibri" w:cs="Calibri"/>
          <w:color w:val="000000"/>
          <w:sz w:val="24"/>
        </w:rPr>
      </w:pPr>
      <w:r w:rsidRPr="006902F9">
        <w:rPr>
          <w:rFonts w:ascii="Calibri" w:hAnsi="Calibri" w:cs="Calibri"/>
          <w:color w:val="000000"/>
          <w:sz w:val="24"/>
        </w:rPr>
        <w:t xml:space="preserve">I observationstid </w:t>
      </w:r>
      <w:r w:rsidR="007C3F3B">
        <w:rPr>
          <w:rFonts w:ascii="Calibri" w:hAnsi="Calibri" w:cs="Calibri"/>
          <w:color w:val="000000"/>
          <w:sz w:val="24"/>
        </w:rPr>
        <w:t xml:space="preserve">på regnearkene </w:t>
      </w:r>
      <w:r w:rsidRPr="006902F9">
        <w:rPr>
          <w:rFonts w:ascii="Calibri" w:hAnsi="Calibri" w:cs="Calibri"/>
          <w:color w:val="000000"/>
          <w:sz w:val="24"/>
        </w:rPr>
        <w:t>registreres ”Turtid fra”, ”Turtid til” samt beregnet ”Turlængde”. Turene kan have mange formål: ringmærkning, rastoptælling, formidlingsture, frokost, gåture, tilfældige observationer</w:t>
      </w:r>
      <w:r w:rsidR="000273B5">
        <w:rPr>
          <w:rFonts w:ascii="Calibri" w:hAnsi="Calibri" w:cs="Calibri"/>
          <w:color w:val="000000"/>
          <w:sz w:val="24"/>
        </w:rPr>
        <w:t>,</w:t>
      </w:r>
      <w:r w:rsidRPr="006902F9">
        <w:rPr>
          <w:rFonts w:ascii="Calibri" w:hAnsi="Calibri" w:cs="Calibri"/>
          <w:color w:val="000000"/>
          <w:sz w:val="24"/>
        </w:rPr>
        <w:t xml:space="preserve"> </w:t>
      </w:r>
      <w:r w:rsidR="000273B5">
        <w:rPr>
          <w:rFonts w:ascii="Calibri" w:hAnsi="Calibri" w:cs="Calibri"/>
          <w:color w:val="000000"/>
          <w:sz w:val="24"/>
        </w:rPr>
        <w:t>mere eller mindre systematiske</w:t>
      </w:r>
      <w:r w:rsidRPr="006902F9">
        <w:rPr>
          <w:rFonts w:ascii="Calibri" w:hAnsi="Calibri" w:cs="Calibri"/>
          <w:color w:val="000000"/>
          <w:sz w:val="24"/>
        </w:rPr>
        <w:t xml:space="preserve"> trækobservationer.</w:t>
      </w:r>
    </w:p>
    <w:p w14:paraId="76110F49" w14:textId="77777777" w:rsidR="000273B5" w:rsidRDefault="000273B5" w:rsidP="00973081">
      <w:pPr>
        <w:rPr>
          <w:rFonts w:ascii="Calibri" w:hAnsi="Calibri" w:cs="Calibri"/>
          <w:color w:val="000000"/>
          <w:sz w:val="24"/>
        </w:rPr>
      </w:pPr>
    </w:p>
    <w:p w14:paraId="300630A9" w14:textId="5B6B5C35" w:rsidR="0094618A" w:rsidRPr="0094618A" w:rsidRDefault="00973081" w:rsidP="00E505F0">
      <w:pPr>
        <w:rPr>
          <w:rFonts w:ascii="Calibri" w:eastAsia="Times New Roman" w:hAnsi="Calibri" w:cs="Calibri"/>
          <w:color w:val="000000"/>
          <w:kern w:val="0"/>
          <w:sz w:val="24"/>
          <w:szCs w:val="24"/>
          <w:lang w:eastAsia="da-DK"/>
          <w14:ligatures w14:val="none"/>
        </w:rPr>
      </w:pPr>
      <w:r w:rsidRPr="006902F9">
        <w:rPr>
          <w:rFonts w:ascii="Calibri" w:hAnsi="Calibri" w:cs="Calibri"/>
          <w:color w:val="000000"/>
          <w:sz w:val="24"/>
        </w:rPr>
        <w:t xml:space="preserve">Det er ikke altid muligt at bruge </w:t>
      </w:r>
      <w:r w:rsidR="00D72B84">
        <w:rPr>
          <w:rFonts w:ascii="Calibri" w:hAnsi="Calibri" w:cs="Calibri"/>
          <w:color w:val="000000"/>
          <w:sz w:val="24"/>
        </w:rPr>
        <w:t>en</w:t>
      </w:r>
      <w:r w:rsidRPr="006902F9">
        <w:rPr>
          <w:rFonts w:ascii="Calibri" w:hAnsi="Calibri" w:cs="Calibri"/>
          <w:color w:val="000000"/>
          <w:sz w:val="24"/>
        </w:rPr>
        <w:t xml:space="preserve"> tur som dækkende for trækket, da </w:t>
      </w:r>
      <w:r w:rsidR="00D72B84">
        <w:rPr>
          <w:rFonts w:ascii="Calibri" w:hAnsi="Calibri" w:cs="Calibri"/>
          <w:color w:val="000000"/>
          <w:sz w:val="24"/>
        </w:rPr>
        <w:t xml:space="preserve">observatøren kun tæller </w:t>
      </w:r>
      <w:r w:rsidR="000273B5">
        <w:rPr>
          <w:rFonts w:ascii="Calibri" w:hAnsi="Calibri" w:cs="Calibri"/>
          <w:color w:val="000000"/>
          <w:sz w:val="24"/>
        </w:rPr>
        <w:t>enkelte</w:t>
      </w:r>
      <w:r w:rsidR="00D72B84">
        <w:rPr>
          <w:rFonts w:ascii="Calibri" w:hAnsi="Calibri" w:cs="Calibri"/>
          <w:color w:val="000000"/>
          <w:sz w:val="24"/>
        </w:rPr>
        <w:t xml:space="preserve"> arter</w:t>
      </w:r>
      <w:r w:rsidRPr="006902F9">
        <w:rPr>
          <w:rFonts w:ascii="Calibri" w:hAnsi="Calibri" w:cs="Calibri"/>
          <w:color w:val="000000"/>
          <w:sz w:val="24"/>
        </w:rPr>
        <w:t xml:space="preserve">. Jeg har derfor </w:t>
      </w:r>
      <w:r w:rsidRPr="000273B5">
        <w:rPr>
          <w:rFonts w:ascii="Calibri" w:hAnsi="Calibri" w:cs="Calibri"/>
          <w:i/>
          <w:iCs/>
          <w:color w:val="000000"/>
          <w:sz w:val="24"/>
        </w:rPr>
        <w:t>korrigeret</w:t>
      </w:r>
      <w:r w:rsidRPr="006902F9">
        <w:rPr>
          <w:rFonts w:ascii="Calibri" w:hAnsi="Calibri" w:cs="Calibri"/>
          <w:color w:val="000000"/>
          <w:sz w:val="24"/>
        </w:rPr>
        <w:t xml:space="preserve"> turlængden, så kun </w:t>
      </w:r>
      <w:r w:rsidR="00D72B84">
        <w:rPr>
          <w:rFonts w:ascii="Calibri" w:hAnsi="Calibri" w:cs="Calibri"/>
          <w:color w:val="000000"/>
          <w:sz w:val="24"/>
        </w:rPr>
        <w:t>”</w:t>
      </w:r>
      <w:r w:rsidRPr="006902F9">
        <w:rPr>
          <w:rFonts w:ascii="Calibri" w:hAnsi="Calibri" w:cs="Calibri"/>
          <w:color w:val="000000"/>
          <w:sz w:val="24"/>
        </w:rPr>
        <w:t>relevante</w:t>
      </w:r>
      <w:r w:rsidR="00D72B84">
        <w:rPr>
          <w:rFonts w:ascii="Calibri" w:hAnsi="Calibri" w:cs="Calibri"/>
          <w:color w:val="000000"/>
          <w:sz w:val="24"/>
        </w:rPr>
        <w:t>”</w:t>
      </w:r>
      <w:r w:rsidRPr="006902F9">
        <w:rPr>
          <w:rFonts w:ascii="Calibri" w:hAnsi="Calibri" w:cs="Calibri"/>
          <w:color w:val="000000"/>
          <w:sz w:val="24"/>
        </w:rPr>
        <w:t xml:space="preserve"> ture tæller som trækdækning. Ture på indlandslokaliteter eller uden fokus på træk tælles ikke med. For hver tur vurderer jeg ud fra artantal, antal individer, tidspunkt, længde og årstid, om den skal inkluderes. Hvis turen ikke regnes med, vises ”Korrigeret turlængde” med rød baggrund og </w:t>
      </w:r>
      <w:r w:rsidR="000273B5">
        <w:rPr>
          <w:rFonts w:ascii="Calibri" w:hAnsi="Calibri" w:cs="Calibri"/>
          <w:color w:val="000000"/>
          <w:sz w:val="24"/>
        </w:rPr>
        <w:t xml:space="preserve">tid </w:t>
      </w:r>
      <w:r w:rsidRPr="006902F9">
        <w:rPr>
          <w:rFonts w:ascii="Calibri" w:hAnsi="Calibri" w:cs="Calibri"/>
          <w:color w:val="000000"/>
          <w:sz w:val="24"/>
        </w:rPr>
        <w:t>00:00.</w:t>
      </w:r>
      <w:r w:rsidR="00D72B84">
        <w:rPr>
          <w:rFonts w:ascii="Calibri" w:hAnsi="Calibri" w:cs="Calibri"/>
          <w:color w:val="000000"/>
          <w:sz w:val="24"/>
        </w:rPr>
        <w:t xml:space="preserve"> Dette er min subjektive vurdering og</w:t>
      </w:r>
      <w:r w:rsidR="000273B5">
        <w:rPr>
          <w:rFonts w:ascii="Calibri" w:hAnsi="Calibri" w:cs="Calibri"/>
          <w:color w:val="000000"/>
          <w:sz w:val="24"/>
        </w:rPr>
        <w:t xml:space="preserve"> er</w:t>
      </w:r>
      <w:r w:rsidR="00D72B84">
        <w:rPr>
          <w:rFonts w:ascii="Calibri" w:hAnsi="Calibri" w:cs="Calibri"/>
          <w:color w:val="000000"/>
          <w:sz w:val="24"/>
        </w:rPr>
        <w:t xml:space="preserve"> sikkert ikke altid korrekt!</w:t>
      </w:r>
      <w:r w:rsidR="0094618A">
        <w:rPr>
          <w:rFonts w:ascii="Calibri" w:eastAsia="Times New Roman" w:hAnsi="Calibri" w:cs="Calibri"/>
          <w:i/>
          <w:iCs/>
          <w:color w:val="000000"/>
          <w:kern w:val="0"/>
          <w:sz w:val="24"/>
          <w:szCs w:val="24"/>
          <w:lang w:eastAsia="da-DK"/>
          <w14:ligatures w14:val="none"/>
        </w:rPr>
        <w:br w:type="page"/>
      </w:r>
    </w:p>
    <w:p w14:paraId="0E888E4B" w14:textId="77777777" w:rsidR="00F121D5" w:rsidRPr="0094618A" w:rsidRDefault="00F121D5" w:rsidP="00F121D5">
      <w:pPr>
        <w:rPr>
          <w:rFonts w:ascii="Calibri" w:eastAsia="Times New Roman" w:hAnsi="Calibri" w:cs="Calibri"/>
          <w:color w:val="000000"/>
          <w:kern w:val="0"/>
          <w:sz w:val="24"/>
          <w:szCs w:val="24"/>
          <w:lang w:eastAsia="da-DK"/>
          <w14:ligatures w14:val="none"/>
        </w:rPr>
      </w:pPr>
    </w:p>
    <w:p w14:paraId="349D03D4" w14:textId="1EBE3EE7" w:rsidR="00A56738" w:rsidRDefault="00A56738"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r w:rsidRPr="00DD4311">
        <w:rPr>
          <w:rFonts w:ascii="Calibri" w:eastAsia="Times New Roman" w:hAnsi="Calibri" w:cs="Calibri"/>
          <w:color w:val="000000"/>
          <w:kern w:val="0"/>
          <w:sz w:val="24"/>
          <w:szCs w:val="24"/>
          <w:lang w:eastAsia="da-DK"/>
          <w14:ligatures w14:val="none"/>
        </w:rPr>
        <w:t>Dette kan illustreres</w:t>
      </w:r>
      <w:r w:rsidR="00DD4311" w:rsidRPr="00DD4311">
        <w:rPr>
          <w:rFonts w:ascii="Calibri" w:eastAsia="Times New Roman" w:hAnsi="Calibri" w:cs="Calibri"/>
          <w:color w:val="000000"/>
          <w:kern w:val="0"/>
          <w:sz w:val="24"/>
          <w:szCs w:val="24"/>
          <w:lang w:eastAsia="da-DK"/>
          <w14:ligatures w14:val="none"/>
        </w:rPr>
        <w:t xml:space="preserve"> sådan</w:t>
      </w:r>
      <w:r w:rsidR="0048124F">
        <w:rPr>
          <w:rFonts w:ascii="Calibri" w:eastAsia="Times New Roman" w:hAnsi="Calibri" w:cs="Calibri"/>
          <w:color w:val="000000"/>
          <w:kern w:val="0"/>
          <w:sz w:val="24"/>
          <w:szCs w:val="24"/>
          <w:lang w:eastAsia="da-DK"/>
          <w14:ligatures w14:val="none"/>
        </w:rPr>
        <w:t xml:space="preserve"> for 2011</w:t>
      </w:r>
      <w:r w:rsidR="00DD4311" w:rsidRPr="00DD4311">
        <w:rPr>
          <w:rFonts w:ascii="Calibri" w:eastAsia="Times New Roman" w:hAnsi="Calibri" w:cs="Calibri"/>
          <w:color w:val="000000"/>
          <w:kern w:val="0"/>
          <w:sz w:val="24"/>
          <w:szCs w:val="24"/>
          <w:lang w:eastAsia="da-DK"/>
          <w14:ligatures w14:val="none"/>
        </w:rPr>
        <w:t>:</w:t>
      </w:r>
    </w:p>
    <w:p w14:paraId="48B80DEC" w14:textId="77777777" w:rsidR="001F2B2C" w:rsidRDefault="001F2B2C"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p>
    <w:p w14:paraId="0AF981A3" w14:textId="37B57E38" w:rsidR="00BD411A" w:rsidRDefault="001F2B2C"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r>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1312" behindDoc="0" locked="0" layoutInCell="1" allowOverlap="1" wp14:anchorId="1B56B340" wp14:editId="2DC377F4">
                <wp:simplePos x="0" y="0"/>
                <wp:positionH relativeFrom="margin">
                  <wp:posOffset>99060</wp:posOffset>
                </wp:positionH>
                <wp:positionV relativeFrom="paragraph">
                  <wp:posOffset>5079</wp:posOffset>
                </wp:positionV>
                <wp:extent cx="2143125" cy="1505585"/>
                <wp:effectExtent l="0" t="0" r="28575" b="18415"/>
                <wp:wrapNone/>
                <wp:docPr id="246095477" name="Rektangel: afrundede hjørner 2"/>
                <wp:cNvGraphicFramePr/>
                <a:graphic xmlns:a="http://schemas.openxmlformats.org/drawingml/2006/main">
                  <a:graphicData uri="http://schemas.microsoft.com/office/word/2010/wordprocessingShape">
                    <wps:wsp>
                      <wps:cNvSpPr/>
                      <wps:spPr>
                        <a:xfrm>
                          <a:off x="0" y="0"/>
                          <a:ext cx="2143125" cy="150558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88AD12D" w14:textId="56A7DD71" w:rsidR="00BD411A" w:rsidRDefault="00BD411A" w:rsidP="0017000C">
                            <w:pPr>
                              <w:pStyle w:val="Standard-tegnetypografi"/>
                            </w:pPr>
                            <w:r w:rsidRPr="00BD411A">
                              <w:rPr>
                                <w:rFonts w:asciiTheme="minorHAnsi" w:hAnsiTheme="minorHAnsi" w:cstheme="minorHAnsi"/>
                                <w:sz w:val="22"/>
                                <w:szCs w:val="22"/>
                              </w:rPr>
                              <w:t>De registrerede timer i Dof-basen på alle ture med registreret træk udgør 1135:04 timer. Der er ikke nødvendigvis egentlig trækdækning. Inkluderer dobbeltdækning af forskellige observatører.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56B340" id="Rektangel: afrundede hjørner 2" o:spid="_x0000_s1026" style="position:absolute;margin-left:7.8pt;margin-top:.4pt;width:168.75pt;height:118.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" fillcolor="#4472c4 [3204]" strokecolor="#09101d [484]" strokeweight="1pt">
                <v:stroke joinstyle="miter"/>
                <v:textbox>
                  <w:txbxContent>
                    <w:p w14:paraId="188AD12D" w14:textId="56A7DD71" w:rsidR="00BD411A" w:rsidRDefault="00BD411A" w:rsidP="0017000C">
                      <w:pPr>
                        <w:pStyle w:val="Standard-tegnetypografi"/>
                      </w:pPr>
                      <w:r w:rsidRPr="00BD411A">
                        <w:rPr>
                          <w:rFonts w:asciiTheme="minorHAnsi" w:hAnsiTheme="minorHAnsi" w:cstheme="minorHAnsi"/>
                          <w:sz w:val="22"/>
                          <w:szCs w:val="22"/>
                        </w:rPr>
                        <w:t>De registrerede timer i Dof-basen på alle ture med registreret træk udgør 1135:04 timer. Der er ikke nødvendigvis egentlig trækdækning. Inkluderer dobbeltdækning af forskellige observatører.</w:t>
                      </w:r>
                    </w:p>
                  </w:txbxContent>
                </v:textbox>
                <w10:wrap anchorx="margin"/>
              </v:roundrect>
            </w:pict>
          </mc:Fallback>
        </mc:AlternateContent>
      </w:r>
      <w:r w:rsidR="00784438">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3360" behindDoc="0" locked="0" layoutInCell="1" allowOverlap="1" wp14:anchorId="534AC640" wp14:editId="48B0EF9E">
                <wp:simplePos x="0" y="0"/>
                <wp:positionH relativeFrom="column">
                  <wp:posOffset>3051810</wp:posOffset>
                </wp:positionH>
                <wp:positionV relativeFrom="paragraph">
                  <wp:posOffset>24130</wp:posOffset>
                </wp:positionV>
                <wp:extent cx="2141855" cy="1486800"/>
                <wp:effectExtent l="0" t="0" r="10795" b="18415"/>
                <wp:wrapNone/>
                <wp:docPr id="269005258" name="Rektangel: afrundede hjørner 2"/>
                <wp:cNvGraphicFramePr/>
                <a:graphic xmlns:a="http://schemas.openxmlformats.org/drawingml/2006/main">
                  <a:graphicData uri="http://schemas.microsoft.com/office/word/2010/wordprocessingShape">
                    <wps:wsp>
                      <wps:cNvSpPr/>
                      <wps:spPr>
                        <a:xfrm>
                          <a:off x="0" y="0"/>
                          <a:ext cx="2141855" cy="14868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8C0A3EE" w14:textId="00E70C93" w:rsidR="0017000C" w:rsidRDefault="0017000C" w:rsidP="0017000C">
                            <w:r w:rsidRPr="0017000C">
                              <w:t>De registrerede timer i Dof-basen på alle ture med registreret træk OG (med af mig) skønnet trækdækning udgør 960:34 timer. Inkluderer dobbelt</w:t>
                            </w:r>
                            <w:r>
                              <w:t>-</w:t>
                            </w:r>
                            <w:r w:rsidRPr="0017000C">
                              <w:t>dækning af forskellige observatører.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4AC640" id="_x0000_s1027" style="position:absolute;margin-left:240.3pt;margin-top:1.9pt;width:168.65pt;height:1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" fillcolor="#4472c4 [3204]" strokecolor="#09101d [484]" strokeweight="1pt">
                <v:stroke joinstyle="miter"/>
                <v:textbox>
                  <w:txbxContent>
                    <w:p w14:paraId="48C0A3EE" w14:textId="00E70C93" w:rsidR="0017000C" w:rsidRDefault="0017000C" w:rsidP="0017000C">
                      <w:r w:rsidRPr="0017000C">
                        <w:t>De registrerede timer i Dof-basen på alle ture med registreret træk OG (med af mig) skønnet trækdækning udgør 960:34 timer. Inkluderer dobbelt</w:t>
                      </w:r>
                      <w:r>
                        <w:t>-</w:t>
                      </w:r>
                      <w:r w:rsidRPr="0017000C">
                        <w:t>dækning af forskellige observatører.</w:t>
                      </w:r>
                    </w:p>
                  </w:txbxContent>
                </v:textbox>
              </v:roundrect>
            </w:pict>
          </mc:Fallback>
        </mc:AlternateContent>
      </w:r>
    </w:p>
    <w:p w14:paraId="7B22BAD0" w14:textId="7CE89B1A" w:rsidR="00BD411A" w:rsidRDefault="00BD411A" w:rsidP="0094618A">
      <w:pPr>
        <w:pBdr>
          <w:top w:val="single" w:sz="4" w:space="1" w:color="auto"/>
          <w:left w:val="single" w:sz="4" w:space="4" w:color="auto"/>
          <w:bottom w:val="single" w:sz="4" w:space="1" w:color="auto"/>
          <w:right w:val="single" w:sz="4" w:space="4" w:color="auto"/>
        </w:pBdr>
        <w:rPr>
          <w:rFonts w:ascii="Calibri" w:eastAsia="Times New Roman" w:hAnsi="Calibri" w:cs="Calibri"/>
          <w:color w:val="000000"/>
          <w:kern w:val="0"/>
          <w:sz w:val="24"/>
          <w:szCs w:val="24"/>
          <w:lang w:eastAsia="da-DK"/>
          <w14:ligatures w14:val="none"/>
        </w:rPr>
      </w:pPr>
    </w:p>
    <w:p w14:paraId="0E99309E" w14:textId="159D7F46" w:rsidR="00BD411A" w:rsidRDefault="00BD411A" w:rsidP="0094618A">
      <w:pPr>
        <w:pBdr>
          <w:top w:val="single" w:sz="4" w:space="1" w:color="auto"/>
          <w:left w:val="single" w:sz="4" w:space="4" w:color="auto"/>
          <w:bottom w:val="single" w:sz="4" w:space="1" w:color="auto"/>
          <w:right w:val="single" w:sz="4" w:space="4" w:color="auto"/>
        </w:pBdr>
        <w:rPr>
          <w:rFonts w:ascii="Calibri" w:eastAsia="Times New Roman" w:hAnsi="Calibri" w:cs="Calibri"/>
          <w:i/>
          <w:iCs/>
          <w:color w:val="000000"/>
          <w:kern w:val="0"/>
          <w:sz w:val="24"/>
          <w:szCs w:val="24"/>
          <w:lang w:eastAsia="da-DK"/>
          <w14:ligatures w14:val="none"/>
        </w:rPr>
      </w:pPr>
    </w:p>
    <w:bookmarkStart w:id="28" w:name="_Toc206264039"/>
    <w:p w14:paraId="050D37FB" w14:textId="4C1856A0"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noProof/>
          <w:lang w:eastAsia="da-DK"/>
        </w:rPr>
        <mc:AlternateContent>
          <mc:Choice Requires="wps">
            <w:drawing>
              <wp:anchor distT="0" distB="0" distL="114300" distR="114300" simplePos="0" relativeHeight="251668480" behindDoc="0" locked="0" layoutInCell="1" allowOverlap="1" wp14:anchorId="7150CC92" wp14:editId="33FAD753">
                <wp:simplePos x="0" y="0"/>
                <wp:positionH relativeFrom="column">
                  <wp:posOffset>2280285</wp:posOffset>
                </wp:positionH>
                <wp:positionV relativeFrom="paragraph">
                  <wp:posOffset>172720</wp:posOffset>
                </wp:positionV>
                <wp:extent cx="781685" cy="0"/>
                <wp:effectExtent l="0" t="76200" r="18415" b="95250"/>
                <wp:wrapNone/>
                <wp:docPr id="1167118770" name="Lige pilforbindelse 3"/>
                <wp:cNvGraphicFramePr/>
                <a:graphic xmlns:a="http://schemas.openxmlformats.org/drawingml/2006/main">
                  <a:graphicData uri="http://schemas.microsoft.com/office/word/2010/wordprocessingShape">
                    <wps:wsp>
                      <wps:cNvCnPr/>
                      <wps:spPr>
                        <a:xfrm>
                          <a:off x="0" y="0"/>
                          <a:ext cx="7816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2C773B" id="_x0000_t32" coordsize="21600,21600" o:spt="32" o:oned="t" path="m,l21600,21600e" filled="f">
                <v:path arrowok="t" fillok="f" o:connecttype="none"/>
                <o:lock v:ext="edit" shapetype="t"/>
              </v:shapetype>
              <v:shape id="Lige pilforbindelse 3" o:spid="_x0000_s1026" type="#_x0000_t32" style="position:absolute;margin-left:179.55pt;margin-top:13.6pt;width:61.5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" strokecolor="#4472c4 [3204]" strokeweight=".5pt">
                <v:stroke endarrow="block" joinstyle="miter"/>
              </v:shape>
            </w:pict>
          </mc:Fallback>
        </mc:AlternateContent>
      </w:r>
    </w:p>
    <w:p w14:paraId="359BEBD4" w14:textId="2F7C3C0C"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4BC51939" w14:textId="79C5FA2F"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47C977F6" w14:textId="0E845122"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40912A57" w14:textId="0230FC15"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2E880E1B" w14:textId="27F9DCB3"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noProof/>
          <w:lang w:eastAsia="da-DK"/>
        </w:rPr>
        <mc:AlternateContent>
          <mc:Choice Requires="wps">
            <w:drawing>
              <wp:anchor distT="0" distB="0" distL="114300" distR="114300" simplePos="0" relativeHeight="251671552" behindDoc="0" locked="0" layoutInCell="1" allowOverlap="1" wp14:anchorId="37949738" wp14:editId="1313EBD3">
                <wp:simplePos x="0" y="0"/>
                <wp:positionH relativeFrom="column">
                  <wp:posOffset>4137660</wp:posOffset>
                </wp:positionH>
                <wp:positionV relativeFrom="paragraph">
                  <wp:posOffset>99695</wp:posOffset>
                </wp:positionV>
                <wp:extent cx="0" cy="761365"/>
                <wp:effectExtent l="76200" t="0" r="57150" b="57785"/>
                <wp:wrapNone/>
                <wp:docPr id="1739987560" name="Lige pilforbindelse 6"/>
                <wp:cNvGraphicFramePr/>
                <a:graphic xmlns:a="http://schemas.openxmlformats.org/drawingml/2006/main">
                  <a:graphicData uri="http://schemas.microsoft.com/office/word/2010/wordprocessingShape">
                    <wps:wsp>
                      <wps:cNvCnPr/>
                      <wps:spPr>
                        <a:xfrm>
                          <a:off x="0" y="0"/>
                          <a:ext cx="0" cy="7613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7F4A50" id="Lige pilforbindelse 6" o:spid="_x0000_s1026" type="#_x0000_t32" style="position:absolute;margin-left:325.8pt;margin-top:7.85pt;width:0;height:59.9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" strokecolor="#4472c4 [3204]" strokeweight=".5pt">
                <v:stroke endarrow="block" joinstyle="miter"/>
              </v:shape>
            </w:pict>
          </mc:Fallback>
        </mc:AlternateContent>
      </w:r>
      <w:r>
        <w:rPr>
          <w:noProof/>
          <w:lang w:eastAsia="da-DK"/>
        </w:rPr>
        <mc:AlternateContent>
          <mc:Choice Requires="wps">
            <w:drawing>
              <wp:anchor distT="0" distB="0" distL="114300" distR="114300" simplePos="0" relativeHeight="251670528" behindDoc="0" locked="0" layoutInCell="1" allowOverlap="1" wp14:anchorId="304A2D2D" wp14:editId="2BECB511">
                <wp:simplePos x="0" y="0"/>
                <wp:positionH relativeFrom="column">
                  <wp:posOffset>1146810</wp:posOffset>
                </wp:positionH>
                <wp:positionV relativeFrom="paragraph">
                  <wp:posOffset>80010</wp:posOffset>
                </wp:positionV>
                <wp:extent cx="0" cy="781050"/>
                <wp:effectExtent l="76200" t="0" r="57150" b="57150"/>
                <wp:wrapNone/>
                <wp:docPr id="1927599216" name="Lige pilforbindelse 5"/>
                <wp:cNvGraphicFramePr/>
                <a:graphic xmlns:a="http://schemas.openxmlformats.org/drawingml/2006/main">
                  <a:graphicData uri="http://schemas.microsoft.com/office/word/2010/wordprocessingShape">
                    <wps:wsp>
                      <wps:cNvCnPr/>
                      <wps:spPr>
                        <a:xfrm>
                          <a:off x="0" y="0"/>
                          <a:ext cx="0" cy="781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340E4B" id="Lige pilforbindelse 5" o:spid="_x0000_s1026" type="#_x0000_t32" style="position:absolute;margin-left:90.3pt;margin-top:6.3pt;width:0;height:6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" strokecolor="#4472c4 [3204]" strokeweight=".5pt">
                <v:stroke endarrow="block" joinstyle="miter"/>
              </v:shape>
            </w:pict>
          </mc:Fallback>
        </mc:AlternateContent>
      </w:r>
    </w:p>
    <w:p w14:paraId="4CA97F2E" w14:textId="41B3895A"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754E04E6" w14:textId="707D1175"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5756CBD" w14:textId="0E404993"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5408" behindDoc="0" locked="0" layoutInCell="1" allowOverlap="1" wp14:anchorId="1726B35F" wp14:editId="75672D43">
                <wp:simplePos x="0" y="0"/>
                <wp:positionH relativeFrom="column">
                  <wp:posOffset>3082290</wp:posOffset>
                </wp:positionH>
                <wp:positionV relativeFrom="paragraph">
                  <wp:posOffset>8890</wp:posOffset>
                </wp:positionV>
                <wp:extent cx="2142000" cy="1486800"/>
                <wp:effectExtent l="0" t="0" r="10795" b="18415"/>
                <wp:wrapNone/>
                <wp:docPr id="1322241631" name="Rektangel: afrundede hjørner 2"/>
                <wp:cNvGraphicFramePr/>
                <a:graphic xmlns:a="http://schemas.openxmlformats.org/drawingml/2006/main">
                  <a:graphicData uri="http://schemas.microsoft.com/office/word/2010/wordprocessingShape">
                    <wps:wsp>
                      <wps:cNvSpPr/>
                      <wps:spPr>
                        <a:xfrm>
                          <a:off x="0" y="0"/>
                          <a:ext cx="2142000" cy="14868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5D8C19F" w14:textId="1344C4FA" w:rsidR="0017000C" w:rsidRDefault="0017000C" w:rsidP="0017000C">
                            <w:r w:rsidRPr="0017000C">
                              <w:t>Af de registrerede timer i Dof-basen med registreret træk OG (med af mig) skønnet trækdækning er der unikke 506:10 timer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26B35F" id="_x0000_s1028" style="position:absolute;margin-left:242.7pt;margin-top:.7pt;width:168.65pt;height:1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" fillcolor="#4472c4 [3204]" strokecolor="#09101d [484]" strokeweight="1pt">
                <v:stroke joinstyle="miter"/>
                <v:textbox>
                  <w:txbxContent>
                    <w:p w14:paraId="15D8C19F" w14:textId="1344C4FA" w:rsidR="0017000C" w:rsidRDefault="0017000C" w:rsidP="0017000C">
                      <w:r w:rsidRPr="0017000C">
                        <w:t>Af de registrerede timer i Dof-basen med registreret træk OG (med af mig) skønnet trækdækning er der unikke 506:10 timer</w:t>
                      </w:r>
                    </w:p>
                  </w:txbxContent>
                </v:textbox>
              </v:roundrect>
            </w:pict>
          </mc:Fallback>
        </mc:AlternateContent>
      </w:r>
      <w:r>
        <w:rPr>
          <w:rFonts w:ascii="Calibri" w:eastAsia="Times New Roman" w:hAnsi="Calibri" w:cs="Calibri"/>
          <w:i/>
          <w:iCs/>
          <w:noProof/>
          <w:color w:val="000000"/>
          <w:kern w:val="0"/>
          <w:sz w:val="24"/>
          <w:szCs w:val="24"/>
          <w:lang w:eastAsia="da-DK"/>
        </w:rPr>
        <mc:AlternateContent>
          <mc:Choice Requires="wps">
            <w:drawing>
              <wp:anchor distT="0" distB="0" distL="114300" distR="114300" simplePos="0" relativeHeight="251667456" behindDoc="0" locked="0" layoutInCell="1" allowOverlap="1" wp14:anchorId="2DA40E8D" wp14:editId="57BD5C41">
                <wp:simplePos x="0" y="0"/>
                <wp:positionH relativeFrom="margin">
                  <wp:posOffset>100330</wp:posOffset>
                </wp:positionH>
                <wp:positionV relativeFrom="paragraph">
                  <wp:posOffset>8255</wp:posOffset>
                </wp:positionV>
                <wp:extent cx="2142000" cy="1486800"/>
                <wp:effectExtent l="0" t="0" r="10795" b="18415"/>
                <wp:wrapNone/>
                <wp:docPr id="934359050" name="Rektangel: afrundede hjørner 2"/>
                <wp:cNvGraphicFramePr/>
                <a:graphic xmlns:a="http://schemas.openxmlformats.org/drawingml/2006/main">
                  <a:graphicData uri="http://schemas.microsoft.com/office/word/2010/wordprocessingShape">
                    <wps:wsp>
                      <wps:cNvSpPr/>
                      <wps:spPr>
                        <a:xfrm>
                          <a:off x="0" y="0"/>
                          <a:ext cx="2142000" cy="14868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9A9986B" w14:textId="21921AC0" w:rsidR="0017000C" w:rsidRPr="0017000C" w:rsidRDefault="0017000C" w:rsidP="0017000C">
                            <w:r w:rsidRPr="0017000C">
                              <w:t>Af de registrerede timer i Dof-basen med registreret træk er der 582:00 unikke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A40E8D" id="_x0000_s1029" style="position:absolute;margin-left:7.9pt;margin-top:.65pt;width:168.65pt;height:117.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" fillcolor="#4472c4 [3204]" strokecolor="#09101d [484]" strokeweight="1pt">
                <v:stroke joinstyle="miter"/>
                <v:textbox>
                  <w:txbxContent>
                    <w:p w14:paraId="79A9986B" w14:textId="21921AC0" w:rsidR="0017000C" w:rsidRPr="0017000C" w:rsidRDefault="0017000C" w:rsidP="0017000C">
                      <w:r w:rsidRPr="0017000C">
                        <w:t>Af de registrerede timer i Dof-basen med registreret træk er der 582:00 unikke time</w:t>
                      </w:r>
                    </w:p>
                  </w:txbxContent>
                </v:textbox>
                <w10:wrap anchorx="margin"/>
              </v:roundrect>
            </w:pict>
          </mc:Fallback>
        </mc:AlternateContent>
      </w:r>
    </w:p>
    <w:p w14:paraId="54A75B5E" w14:textId="77B24CFC"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60162A0B" w14:textId="709B524B"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D37E372" w14:textId="77777777"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167B6234" w14:textId="3DCABD5E" w:rsidR="00BD411A" w:rsidRDefault="001F2B2C" w:rsidP="0094618A">
      <w:pPr>
        <w:pBdr>
          <w:top w:val="single" w:sz="4" w:space="1" w:color="auto"/>
          <w:left w:val="single" w:sz="4" w:space="4" w:color="auto"/>
          <w:bottom w:val="single" w:sz="4" w:space="1" w:color="auto"/>
          <w:right w:val="single" w:sz="4" w:space="4" w:color="auto"/>
        </w:pBdr>
        <w:rPr>
          <w:lang w:eastAsia="da-DK"/>
        </w:rPr>
      </w:pPr>
      <w:r>
        <w:rPr>
          <w:noProof/>
          <w:lang w:eastAsia="da-DK"/>
        </w:rPr>
        <mc:AlternateContent>
          <mc:Choice Requires="wps">
            <w:drawing>
              <wp:anchor distT="0" distB="0" distL="114300" distR="114300" simplePos="0" relativeHeight="251669504" behindDoc="0" locked="0" layoutInCell="1" allowOverlap="1" wp14:anchorId="25CF8236" wp14:editId="3AA3CC2C">
                <wp:simplePos x="0" y="0"/>
                <wp:positionH relativeFrom="column">
                  <wp:posOffset>2280285</wp:posOffset>
                </wp:positionH>
                <wp:positionV relativeFrom="paragraph">
                  <wp:posOffset>125730</wp:posOffset>
                </wp:positionV>
                <wp:extent cx="800100" cy="0"/>
                <wp:effectExtent l="0" t="76200" r="19050" b="95250"/>
                <wp:wrapNone/>
                <wp:docPr id="293078696" name="Lige pilforbindelse 4"/>
                <wp:cNvGraphicFramePr/>
                <a:graphic xmlns:a="http://schemas.openxmlformats.org/drawingml/2006/main">
                  <a:graphicData uri="http://schemas.microsoft.com/office/word/2010/wordprocessingShape">
                    <wps:wsp>
                      <wps:cNvCnPr/>
                      <wps:spPr>
                        <a:xfrm>
                          <a:off x="0" y="0"/>
                          <a:ext cx="8001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FEE45D" id="Lige pilforbindelse 4" o:spid="_x0000_s1026" type="#_x0000_t32" style="position:absolute;margin-left:179.55pt;margin-top:9.9pt;width:63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" strokecolor="#4472c4 [3204]" strokeweight=".5pt">
                <v:stroke endarrow="block" joinstyle="miter"/>
              </v:shape>
            </w:pict>
          </mc:Fallback>
        </mc:AlternateContent>
      </w:r>
    </w:p>
    <w:p w14:paraId="7E47A2B0" w14:textId="6A7EF278"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64D5647" w14:textId="6AF99891"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50A9531B" w14:textId="15FC20C4"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3796E16F" w14:textId="07291311" w:rsidR="00BD411A" w:rsidRDefault="00BD411A" w:rsidP="0094618A">
      <w:pPr>
        <w:pBdr>
          <w:top w:val="single" w:sz="4" w:space="1" w:color="auto"/>
          <w:left w:val="single" w:sz="4" w:space="4" w:color="auto"/>
          <w:bottom w:val="single" w:sz="4" w:space="1" w:color="auto"/>
          <w:right w:val="single" w:sz="4" w:space="4" w:color="auto"/>
        </w:pBdr>
        <w:rPr>
          <w:lang w:eastAsia="da-DK"/>
        </w:rPr>
      </w:pPr>
    </w:p>
    <w:p w14:paraId="4173EC8F" w14:textId="471D1720" w:rsidR="00D467C7" w:rsidRPr="006902F9" w:rsidRDefault="00D467C7" w:rsidP="00D467C7">
      <w:pPr>
        <w:rPr>
          <w:rFonts w:ascii="Calibri" w:hAnsi="Calibri" w:cs="Calibri"/>
          <w:color w:val="000000"/>
        </w:rPr>
      </w:pPr>
      <w:bookmarkStart w:id="29" w:name="_Hlk206698274"/>
      <w:r w:rsidRPr="006902F9">
        <w:rPr>
          <w:rFonts w:ascii="Calibri" w:hAnsi="Calibri" w:cs="Calibri"/>
          <w:color w:val="000000"/>
        </w:rPr>
        <w:t>I 2011 blev der registreret 1135:04 timers ture i DOF-basen, hvoraf 960:34 timer dækkede egentlige trækobservationer (85 %). Ud af disse timer var 582:00 unikke observ</w:t>
      </w:r>
      <w:r>
        <w:rPr>
          <w:rFonts w:ascii="Calibri" w:hAnsi="Calibri" w:cs="Calibri"/>
          <w:color w:val="000000"/>
        </w:rPr>
        <w:t>ations</w:t>
      </w:r>
      <w:r w:rsidRPr="006902F9">
        <w:rPr>
          <w:rFonts w:ascii="Calibri" w:hAnsi="Calibri" w:cs="Calibri"/>
          <w:color w:val="000000"/>
        </w:rPr>
        <w:t>timer fra forskellige observatører, men kun 506:10 timer bidrog til reel trækdækning.</w:t>
      </w:r>
    </w:p>
    <w:bookmarkEnd w:id="29"/>
    <w:p w14:paraId="2BDF8BD9" w14:textId="62910C25" w:rsidR="00BD411A" w:rsidRDefault="00BD411A" w:rsidP="00BD411A">
      <w:pPr>
        <w:rPr>
          <w:lang w:eastAsia="da-DK"/>
        </w:rPr>
      </w:pPr>
    </w:p>
    <w:p w14:paraId="72ECBBC0" w14:textId="77777777" w:rsidR="004E02B9" w:rsidRDefault="004E02B9" w:rsidP="004E02B9">
      <w:pPr>
        <w:rPr>
          <w:lang w:eastAsia="da-DK"/>
        </w:rPr>
      </w:pPr>
      <w:r w:rsidRPr="003853B9">
        <w:rPr>
          <w:rFonts w:ascii="Calibri" w:hAnsi="Calibri" w:cs="Calibri"/>
          <w:color w:val="000000"/>
          <w:sz w:val="24"/>
        </w:rPr>
        <w:t>Arket gemmes og kopieres til næste fase.</w:t>
      </w:r>
    </w:p>
    <w:p w14:paraId="60DE3614" w14:textId="67294729" w:rsidR="00F121D5" w:rsidRPr="00A31941" w:rsidRDefault="00F121D5" w:rsidP="00F121D5">
      <w:pPr>
        <w:pStyle w:val="Overskrift2"/>
        <w:rPr>
          <w:rFonts w:eastAsia="Times New Roman"/>
          <w:sz w:val="24"/>
          <w:szCs w:val="24"/>
          <w:lang w:eastAsia="da-DK"/>
        </w:rPr>
      </w:pPr>
      <w:bookmarkStart w:id="30" w:name="_Toc209204715"/>
      <w:r w:rsidRPr="00A31941">
        <w:rPr>
          <w:rFonts w:eastAsia="Times New Roman"/>
          <w:sz w:val="24"/>
          <w:szCs w:val="24"/>
          <w:lang w:eastAsia="da-DK"/>
        </w:rPr>
        <w:t>Ture uden trækdækning</w:t>
      </w:r>
      <w:bookmarkEnd w:id="28"/>
      <w:bookmarkEnd w:id="30"/>
    </w:p>
    <w:p w14:paraId="1C4CCF56" w14:textId="287A4E1C" w:rsidR="00A41BF9" w:rsidRDefault="00F121D5" w:rsidP="00D74A1D">
      <w:pPr>
        <w:rPr>
          <w:lang w:eastAsia="da-DK"/>
        </w:rPr>
      </w:pPr>
      <w:r w:rsidRPr="00A31941">
        <w:rPr>
          <w:lang w:eastAsia="da-DK"/>
        </w:rPr>
        <w:t xml:space="preserve">Selvom en tur ikke </w:t>
      </w:r>
      <w:r w:rsidR="004E02B9">
        <w:rPr>
          <w:lang w:eastAsia="da-DK"/>
        </w:rPr>
        <w:t>indgår</w:t>
      </w:r>
      <w:r w:rsidRPr="00A31941">
        <w:rPr>
          <w:lang w:eastAsia="da-DK"/>
        </w:rPr>
        <w:t xml:space="preserve"> som en del af ”trækdækningen” medtage</w:t>
      </w:r>
      <w:r w:rsidR="00286E8A">
        <w:rPr>
          <w:lang w:eastAsia="da-DK"/>
        </w:rPr>
        <w:t>s obser</w:t>
      </w:r>
      <w:r w:rsidRPr="00A31941">
        <w:rPr>
          <w:lang w:eastAsia="da-DK"/>
        </w:rPr>
        <w:t>vationerne der er foretaget på turen</w:t>
      </w:r>
      <w:r w:rsidR="004E02B9">
        <w:rPr>
          <w:lang w:eastAsia="da-DK"/>
        </w:rPr>
        <w:t xml:space="preserve"> stadig</w:t>
      </w:r>
      <w:r>
        <w:rPr>
          <w:lang w:eastAsia="da-DK"/>
        </w:rPr>
        <w:t>.</w:t>
      </w:r>
      <w:r w:rsidR="00286E8A">
        <w:rPr>
          <w:lang w:eastAsia="da-DK"/>
        </w:rPr>
        <w:t xml:space="preserve"> De går ikke tabt!</w:t>
      </w:r>
    </w:p>
    <w:p w14:paraId="34CE8566" w14:textId="7DB9D163" w:rsidR="00F121D5" w:rsidRPr="00EE02B1" w:rsidRDefault="00F121D5" w:rsidP="007C3F3B">
      <w:pPr>
        <w:pStyle w:val="Overskrift2"/>
        <w:tabs>
          <w:tab w:val="left" w:pos="2655"/>
        </w:tabs>
        <w:rPr>
          <w:rFonts w:eastAsia="Times New Roman"/>
          <w:sz w:val="24"/>
          <w:szCs w:val="24"/>
          <w:lang w:eastAsia="da-DK"/>
        </w:rPr>
      </w:pPr>
      <w:bookmarkStart w:id="31" w:name="_Toc206264040"/>
      <w:bookmarkStart w:id="32" w:name="_Toc209204716"/>
      <w:r w:rsidRPr="00EE02B1">
        <w:rPr>
          <w:rFonts w:eastAsia="Times New Roman"/>
          <w:sz w:val="24"/>
          <w:szCs w:val="24"/>
          <w:lang w:eastAsia="da-DK"/>
        </w:rPr>
        <w:t>Mulige fejl</w:t>
      </w:r>
      <w:bookmarkEnd w:id="31"/>
      <w:bookmarkEnd w:id="32"/>
      <w:r w:rsidR="007C3F3B">
        <w:rPr>
          <w:rFonts w:eastAsia="Times New Roman"/>
          <w:sz w:val="24"/>
          <w:szCs w:val="24"/>
          <w:lang w:eastAsia="da-DK"/>
        </w:rPr>
        <w:tab/>
      </w:r>
    </w:p>
    <w:p w14:paraId="03B2CD3A" w14:textId="77777777" w:rsidR="00D467C7" w:rsidRDefault="00D467C7" w:rsidP="00D467C7">
      <w:pPr>
        <w:rPr>
          <w:rFonts w:ascii="Calibri" w:hAnsi="Calibri" w:cs="Calibri"/>
          <w:color w:val="000000"/>
          <w:sz w:val="24"/>
        </w:rPr>
      </w:pPr>
      <w:r w:rsidRPr="009672D8">
        <w:rPr>
          <w:rFonts w:ascii="Calibri" w:hAnsi="Calibri" w:cs="Calibri"/>
          <w:color w:val="000000"/>
          <w:sz w:val="24"/>
        </w:rPr>
        <w:t>Der kan forekomme fejlagtige artsbestemmelser i observationsdata. For eksempel kan én observatør have noteret 100 bramgæs, mens en anden har registreret 100 knortegæs. Disse detaljer er generelt ikke blevet behandlet særskilt, da de ikke vurderes at have væsentlig betydning for helheden.</w:t>
      </w:r>
    </w:p>
    <w:p w14:paraId="7D77DDFE" w14:textId="77777777" w:rsidR="00D467C7" w:rsidRDefault="00D467C7" w:rsidP="00D467C7">
      <w:pPr>
        <w:rPr>
          <w:rFonts w:ascii="Calibri" w:hAnsi="Calibri" w:cs="Calibri"/>
          <w:color w:val="000000"/>
          <w:sz w:val="24"/>
        </w:rPr>
      </w:pPr>
      <w:r w:rsidRPr="009672D8">
        <w:rPr>
          <w:rFonts w:ascii="Calibri" w:hAnsi="Calibri" w:cs="Calibri"/>
          <w:color w:val="000000"/>
          <w:sz w:val="24"/>
        </w:rPr>
        <w:t>Tidsangivelser i forbindelse med observationerne – både enkeltstående og angivet i kommentarfeltet – kan være ukorrekte. Fejl kan opstå i felten eller under dataindtastning, ligesom det er muligt, at observatøren har husket eller set forkert.</w:t>
      </w:r>
    </w:p>
    <w:p w14:paraId="7A8C54C1" w14:textId="77777777" w:rsidR="00D467C7" w:rsidRDefault="00D467C7" w:rsidP="00D467C7">
      <w:pPr>
        <w:rPr>
          <w:rFonts w:ascii="Calibri" w:hAnsi="Calibri" w:cs="Calibri"/>
          <w:color w:val="000000"/>
          <w:sz w:val="24"/>
        </w:rPr>
      </w:pPr>
      <w:r w:rsidRPr="009672D8">
        <w:rPr>
          <w:rFonts w:ascii="Calibri" w:hAnsi="Calibri" w:cs="Calibri"/>
          <w:color w:val="000000"/>
          <w:sz w:val="24"/>
        </w:rPr>
        <w:t>Visse arter kan være vanskelige at vurdere i forhold til egentlig træka</w:t>
      </w:r>
      <w:r>
        <w:rPr>
          <w:rFonts w:ascii="Calibri" w:hAnsi="Calibri" w:cs="Calibri"/>
          <w:color w:val="000000"/>
          <w:sz w:val="24"/>
        </w:rPr>
        <w:t>d</w:t>
      </w:r>
      <w:r w:rsidRPr="009672D8">
        <w:rPr>
          <w:rFonts w:ascii="Calibri" w:hAnsi="Calibri" w:cs="Calibri"/>
          <w:color w:val="000000"/>
          <w:sz w:val="24"/>
        </w:rPr>
        <w:t>færd:</w:t>
      </w:r>
    </w:p>
    <w:p w14:paraId="749C5723"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Ænder, der letter fra vandet eller lander på vandet</w:t>
      </w:r>
    </w:p>
    <w:p w14:paraId="2CC7D0A1"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Lappedykkere og alkefugle</w:t>
      </w:r>
    </w:p>
    <w:p w14:paraId="089B6E28"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Hjejle i store flokke, som ofte flyver ud over vandet fra Keldsnor uden nødvendigvis at trække videre</w:t>
      </w:r>
    </w:p>
    <w:p w14:paraId="4DDDBAD0"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Vadefugle, som følger kysten og raster for kortere eller længere perioder</w:t>
      </w:r>
    </w:p>
    <w:p w14:paraId="4E54A5F0"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Terner og måger, der kan fouragere længe og kun udføre korte bevægelser i trækretningen; især splitternerne kan være meget udfordrende at bedømme</w:t>
      </w:r>
    </w:p>
    <w:p w14:paraId="206EC301"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Skarv, som raster talrigt ved Keldsnor, Gulstav og Bagenkop, og hyppigt udviser træklignende adfærd flere kilometer fra kysten</w:t>
      </w:r>
    </w:p>
    <w:p w14:paraId="543BB688"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Rovfugle foretrækker generelt ikke at krydse åbent vand og returnerer ofte, selv efter at have bevæget sig langt ud; dette gælder særligt musvåge og havørn, mens rød glente ofte standser op og kan blive i området længe</w:t>
      </w:r>
    </w:p>
    <w:p w14:paraId="11D66FF4"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Nogle fugle raster midlertidigt, andre ankommer løbende, hvilket kan gøre det komplekst at holde overblik</w:t>
      </w:r>
    </w:p>
    <w:p w14:paraId="6A91905F"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Tårnfalkens træka</w:t>
      </w:r>
      <w:r>
        <w:rPr>
          <w:rFonts w:ascii="Calibri" w:hAnsi="Calibri" w:cs="Calibri"/>
          <w:color w:val="000000"/>
          <w:sz w:val="24"/>
        </w:rPr>
        <w:t>d</w:t>
      </w:r>
      <w:r w:rsidRPr="009672D8">
        <w:rPr>
          <w:rFonts w:ascii="Calibri" w:hAnsi="Calibri" w:cs="Calibri"/>
          <w:color w:val="000000"/>
          <w:sz w:val="24"/>
        </w:rPr>
        <w:t>færd tolkes forskelligt, idet arten ofte stopper kort før vandkanten, raster eller vender tilbage</w:t>
      </w:r>
    </w:p>
    <w:p w14:paraId="6D5C7735"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Kragefugle udviser vekslende trækmønstre, hvor gentagne forsøg observeres; ravne kan fejlagtigt opfattes som trækkende, hvorfor det anbefales at sikre, at de forlader Langeland</w:t>
      </w:r>
    </w:p>
    <w:p w14:paraId="0F561F46" w14:textId="77777777" w:rsidR="00D467C7" w:rsidRDefault="00D467C7" w:rsidP="00D467C7">
      <w:pPr>
        <w:pStyle w:val="Listeafsnit"/>
        <w:numPr>
          <w:ilvl w:val="0"/>
          <w:numId w:val="7"/>
        </w:numPr>
        <w:ind w:left="720"/>
        <w:rPr>
          <w:rFonts w:ascii="Calibri" w:hAnsi="Calibri" w:cs="Calibri"/>
          <w:color w:val="000000"/>
          <w:sz w:val="24"/>
        </w:rPr>
      </w:pPr>
      <w:r w:rsidRPr="009672D8">
        <w:rPr>
          <w:rFonts w:ascii="Calibri" w:hAnsi="Calibri" w:cs="Calibri"/>
          <w:color w:val="000000"/>
          <w:sz w:val="24"/>
        </w:rPr>
        <w:t>Mejser trækker sjældent direkte ud, foretager ofte gentagne forsøg og flyver typisk langs kysten, før de eventuelt fortsætter over åbent vand</w:t>
      </w:r>
    </w:p>
    <w:p w14:paraId="75FA6D02" w14:textId="77777777" w:rsidR="00D467C7" w:rsidRPr="009672D8" w:rsidRDefault="00D467C7" w:rsidP="00D467C7">
      <w:pPr>
        <w:rPr>
          <w:rFonts w:ascii="Calibri" w:hAnsi="Calibri" w:cs="Calibri"/>
          <w:color w:val="000000"/>
          <w:sz w:val="24"/>
        </w:rPr>
      </w:pPr>
      <w:r w:rsidRPr="009672D8">
        <w:rPr>
          <w:rFonts w:ascii="Calibri" w:hAnsi="Calibri" w:cs="Calibri"/>
          <w:color w:val="000000"/>
          <w:sz w:val="24"/>
        </w:rPr>
        <w:t>Sammenfattende vurderes der således at være en række potentielle fejl i vores registreringer.</w:t>
      </w:r>
    </w:p>
    <w:p w14:paraId="6CBD426C" w14:textId="39D946F5" w:rsidR="00F121D5" w:rsidRPr="008B031B" w:rsidRDefault="00F121D5" w:rsidP="008B031B">
      <w:pPr>
        <w:pStyle w:val="Overskrift1"/>
        <w:rPr>
          <w:sz w:val="28"/>
          <w:szCs w:val="28"/>
        </w:rPr>
      </w:pPr>
      <w:bookmarkStart w:id="33" w:name="_Toc209204717"/>
      <w:r w:rsidRPr="008B031B">
        <w:rPr>
          <w:rStyle w:val="Overskrift1Tegn"/>
          <w:sz w:val="28"/>
          <w:szCs w:val="28"/>
        </w:rPr>
        <w:t>Afsluttende</w:t>
      </w:r>
      <w:r w:rsidRPr="008B031B">
        <w:rPr>
          <w:sz w:val="28"/>
          <w:szCs w:val="28"/>
        </w:rPr>
        <w:t xml:space="preserve"> behandling</w:t>
      </w:r>
      <w:bookmarkEnd w:id="33"/>
    </w:p>
    <w:p w14:paraId="38725A85" w14:textId="25D2BF81" w:rsidR="00D94D8D" w:rsidRDefault="00D94D8D" w:rsidP="00C91F64">
      <w:pPr>
        <w:rPr>
          <w:rFonts w:ascii="Calibri" w:hAnsi="Calibri" w:cs="Calibri"/>
          <w:color w:val="000000"/>
          <w:sz w:val="24"/>
        </w:rPr>
      </w:pPr>
      <w:r w:rsidRPr="003853B9">
        <w:rPr>
          <w:rFonts w:ascii="Calibri" w:hAnsi="Calibri" w:cs="Calibri"/>
          <w:color w:val="000000"/>
          <w:sz w:val="24"/>
        </w:rPr>
        <w:t xml:space="preserve">Behandlingen udføres i </w:t>
      </w:r>
      <w:r w:rsidR="00B973E0">
        <w:rPr>
          <w:rFonts w:ascii="Calibri" w:hAnsi="Calibri" w:cs="Calibri"/>
          <w:color w:val="000000"/>
          <w:sz w:val="24"/>
        </w:rPr>
        <w:t>fanen</w:t>
      </w:r>
      <w:r w:rsidRPr="003853B9">
        <w:rPr>
          <w:rFonts w:ascii="Calibri" w:hAnsi="Calibri" w:cs="Calibri"/>
          <w:color w:val="000000"/>
          <w:sz w:val="24"/>
        </w:rPr>
        <w:t xml:space="preserve"> "</w:t>
      </w:r>
      <w:r w:rsidRPr="00B973E0">
        <w:rPr>
          <w:rFonts w:ascii="Calibri" w:hAnsi="Calibri" w:cs="Calibri"/>
          <w:i/>
          <w:iCs/>
          <w:color w:val="000000"/>
          <w:sz w:val="24"/>
        </w:rPr>
        <w:t>Slut_Manuel_Beh</w:t>
      </w:r>
      <w:r w:rsidRPr="003853B9">
        <w:rPr>
          <w:rFonts w:ascii="Calibri" w:hAnsi="Calibri" w:cs="Calibri"/>
          <w:color w:val="000000"/>
          <w:sz w:val="24"/>
        </w:rPr>
        <w:t>".</w:t>
      </w:r>
    </w:p>
    <w:p w14:paraId="16076661" w14:textId="77777777" w:rsidR="00D94D8D" w:rsidRDefault="00D94D8D" w:rsidP="00C91F64">
      <w:pPr>
        <w:rPr>
          <w:rFonts w:ascii="Calibri" w:hAnsi="Calibri" w:cs="Calibri"/>
          <w:color w:val="000000"/>
          <w:sz w:val="24"/>
        </w:rPr>
      </w:pPr>
      <w:r w:rsidRPr="003853B9">
        <w:rPr>
          <w:rFonts w:ascii="Calibri" w:hAnsi="Calibri" w:cs="Calibri"/>
          <w:color w:val="000000"/>
          <w:sz w:val="24"/>
        </w:rPr>
        <w:t>De arter, der efter behandlingen er registreret med et antal på 0, bliver fjernet.</w:t>
      </w:r>
    </w:p>
    <w:p w14:paraId="34EF4459" w14:textId="77777777" w:rsidR="00D94D8D" w:rsidRPr="003853B9" w:rsidRDefault="00D94D8D" w:rsidP="00D94D8D">
      <w:pPr>
        <w:rPr>
          <w:rFonts w:ascii="Calibri" w:hAnsi="Calibri" w:cs="Calibri"/>
          <w:color w:val="000000"/>
          <w:sz w:val="24"/>
        </w:rPr>
      </w:pPr>
      <w:r w:rsidRPr="003853B9">
        <w:rPr>
          <w:rFonts w:ascii="Calibri" w:hAnsi="Calibri" w:cs="Calibri"/>
          <w:color w:val="000000"/>
          <w:sz w:val="24"/>
        </w:rPr>
        <w:t>I den sidste række fremgår antallet af dubletter, der er blevet fjernet, for eksempel:</w:t>
      </w:r>
    </w:p>
    <w:tbl>
      <w:tblPr>
        <w:tblW w:w="3180" w:type="dxa"/>
        <w:tblCellMar>
          <w:left w:w="70" w:type="dxa"/>
          <w:right w:w="70" w:type="dxa"/>
        </w:tblCellMar>
        <w:tblLook w:val="04A0" w:firstRow="1" w:lastRow="0" w:firstColumn="1" w:lastColumn="0" w:noHBand="0" w:noVBand="1"/>
      </w:tblPr>
      <w:tblGrid>
        <w:gridCol w:w="1340"/>
        <w:gridCol w:w="1840"/>
      </w:tblGrid>
      <w:tr w:rsidR="00F121D5" w:rsidRPr="00227DF8" w14:paraId="7A5C0D77" w14:textId="77777777" w:rsidTr="00F06BB1">
        <w:trPr>
          <w:trHeight w:val="300"/>
        </w:trPr>
        <w:tc>
          <w:tcPr>
            <w:tcW w:w="134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61791B71" w14:textId="77777777" w:rsidR="00F121D5" w:rsidRPr="00227DF8" w:rsidRDefault="00F121D5" w:rsidP="00F06BB1">
            <w:pPr>
              <w:jc w:val="right"/>
              <w:rPr>
                <w:rFonts w:ascii="Aptos Narrow" w:eastAsia="Times New Roman" w:hAnsi="Aptos Narrow" w:cs="Times New Roman"/>
                <w:color w:val="000000"/>
                <w:kern w:val="0"/>
                <w:lang w:eastAsia="da-DK"/>
                <w14:ligatures w14:val="none"/>
              </w:rPr>
            </w:pPr>
            <w:r w:rsidRPr="00227DF8">
              <w:rPr>
                <w:rFonts w:ascii="Aptos Narrow" w:eastAsia="Times New Roman" w:hAnsi="Aptos Narrow" w:cs="Times New Roman"/>
                <w:color w:val="000000"/>
                <w:kern w:val="0"/>
                <w:lang w:eastAsia="da-DK"/>
                <w14:ligatures w14:val="none"/>
              </w:rPr>
              <w:t>7</w:t>
            </w:r>
          </w:p>
        </w:tc>
        <w:tc>
          <w:tcPr>
            <w:tcW w:w="1840" w:type="dxa"/>
            <w:tcBorders>
              <w:top w:val="single" w:sz="4" w:space="0" w:color="auto"/>
              <w:left w:val="nil"/>
              <w:bottom w:val="single" w:sz="4" w:space="0" w:color="auto"/>
              <w:right w:val="single" w:sz="4" w:space="0" w:color="auto"/>
            </w:tcBorders>
            <w:shd w:val="clear" w:color="000000" w:fill="C0E6F5"/>
            <w:noWrap/>
            <w:vAlign w:val="bottom"/>
            <w:hideMark/>
          </w:tcPr>
          <w:p w14:paraId="7E1EB03D" w14:textId="77777777" w:rsidR="00F121D5" w:rsidRPr="00227DF8" w:rsidRDefault="00F121D5" w:rsidP="00F06BB1">
            <w:pPr>
              <w:jc w:val="right"/>
              <w:rPr>
                <w:rFonts w:ascii="Aptos Narrow" w:eastAsia="Times New Roman" w:hAnsi="Aptos Narrow" w:cs="Times New Roman"/>
                <w:color w:val="000000"/>
                <w:kern w:val="0"/>
                <w:lang w:eastAsia="da-DK"/>
                <w14:ligatures w14:val="none"/>
              </w:rPr>
            </w:pPr>
            <w:r w:rsidRPr="00227DF8">
              <w:rPr>
                <w:rFonts w:ascii="Aptos Narrow" w:eastAsia="Times New Roman" w:hAnsi="Aptos Narrow" w:cs="Times New Roman"/>
                <w:color w:val="000000"/>
                <w:kern w:val="0"/>
                <w:lang w:eastAsia="da-DK"/>
                <w14:ligatures w14:val="none"/>
              </w:rPr>
              <w:t>711210</w:t>
            </w:r>
          </w:p>
        </w:tc>
      </w:tr>
      <w:tr w:rsidR="00F121D5" w:rsidRPr="00227DF8" w14:paraId="0D65C087" w14:textId="77777777" w:rsidTr="00F06BB1">
        <w:trPr>
          <w:trHeight w:val="300"/>
        </w:trPr>
        <w:tc>
          <w:tcPr>
            <w:tcW w:w="1340" w:type="dxa"/>
            <w:tcBorders>
              <w:top w:val="nil"/>
              <w:left w:val="single" w:sz="4" w:space="0" w:color="auto"/>
              <w:bottom w:val="single" w:sz="4" w:space="0" w:color="auto"/>
              <w:right w:val="single" w:sz="4" w:space="0" w:color="auto"/>
            </w:tcBorders>
            <w:noWrap/>
            <w:vAlign w:val="bottom"/>
            <w:hideMark/>
          </w:tcPr>
          <w:p w14:paraId="387D916E" w14:textId="77777777" w:rsidR="00F121D5" w:rsidRPr="00227DF8" w:rsidRDefault="00F121D5" w:rsidP="00F06BB1">
            <w:pPr>
              <w:jc w:val="right"/>
              <w:rPr>
                <w:rFonts w:ascii="Aptos Narrow" w:eastAsia="Times New Roman" w:hAnsi="Aptos Narrow" w:cs="Times New Roman"/>
                <w:color w:val="000000"/>
                <w:kern w:val="0"/>
                <w:lang w:eastAsia="da-DK"/>
                <w14:ligatures w14:val="none"/>
              </w:rPr>
            </w:pPr>
            <w:r>
              <w:rPr>
                <w:rFonts w:ascii="Aptos Narrow" w:eastAsia="Times New Roman" w:hAnsi="Aptos Narrow" w:cs="Times New Roman"/>
                <w:color w:val="000000"/>
                <w:kern w:val="0"/>
                <w:lang w:eastAsia="da-DK"/>
                <w14:ligatures w14:val="none"/>
              </w:rPr>
              <w:t xml:space="preserve">  </w:t>
            </w:r>
            <w:r w:rsidRPr="00227DF8">
              <w:rPr>
                <w:rFonts w:ascii="Aptos Narrow" w:eastAsia="Times New Roman" w:hAnsi="Aptos Narrow" w:cs="Times New Roman"/>
                <w:color w:val="000000"/>
                <w:kern w:val="0"/>
                <w:lang w:eastAsia="da-DK"/>
                <w14:ligatures w14:val="none"/>
              </w:rPr>
              <w:t>7</w:t>
            </w:r>
          </w:p>
        </w:tc>
        <w:tc>
          <w:tcPr>
            <w:tcW w:w="1840" w:type="dxa"/>
            <w:tcBorders>
              <w:top w:val="nil"/>
              <w:left w:val="nil"/>
              <w:bottom w:val="single" w:sz="4" w:space="0" w:color="auto"/>
              <w:right w:val="single" w:sz="4" w:space="0" w:color="auto"/>
            </w:tcBorders>
            <w:noWrap/>
            <w:vAlign w:val="bottom"/>
            <w:hideMark/>
          </w:tcPr>
          <w:p w14:paraId="444104E6" w14:textId="77777777" w:rsidR="00F121D5" w:rsidRPr="00227DF8" w:rsidRDefault="00F121D5" w:rsidP="00F06BB1">
            <w:pPr>
              <w:jc w:val="right"/>
              <w:rPr>
                <w:rFonts w:ascii="Aptos Narrow" w:eastAsia="Times New Roman" w:hAnsi="Aptos Narrow" w:cs="Times New Roman"/>
                <w:color w:val="000000"/>
                <w:kern w:val="0"/>
                <w:lang w:eastAsia="da-DK"/>
                <w14:ligatures w14:val="none"/>
              </w:rPr>
            </w:pPr>
            <w:r w:rsidRPr="00227DF8">
              <w:rPr>
                <w:rFonts w:ascii="Aptos Narrow" w:eastAsia="Times New Roman" w:hAnsi="Aptos Narrow" w:cs="Times New Roman"/>
                <w:color w:val="000000"/>
                <w:kern w:val="0"/>
                <w:lang w:eastAsia="da-DK"/>
                <w14:ligatures w14:val="none"/>
              </w:rPr>
              <w:t>789657</w:t>
            </w:r>
          </w:p>
        </w:tc>
      </w:tr>
      <w:tr w:rsidR="00F121D5" w:rsidRPr="00227DF8" w14:paraId="333FA165" w14:textId="77777777" w:rsidTr="00F06BB1">
        <w:trPr>
          <w:trHeight w:val="300"/>
        </w:trPr>
        <w:tc>
          <w:tcPr>
            <w:tcW w:w="1340" w:type="dxa"/>
            <w:tcBorders>
              <w:top w:val="nil"/>
              <w:left w:val="nil"/>
              <w:bottom w:val="nil"/>
              <w:right w:val="nil"/>
            </w:tcBorders>
            <w:noWrap/>
            <w:vAlign w:val="bottom"/>
            <w:hideMark/>
          </w:tcPr>
          <w:p w14:paraId="1397ADC6" w14:textId="77777777" w:rsidR="00F121D5" w:rsidRPr="00227DF8" w:rsidRDefault="00F121D5" w:rsidP="00F06BB1">
            <w:pPr>
              <w:jc w:val="right"/>
              <w:rPr>
                <w:rFonts w:ascii="Aptos Narrow" w:eastAsia="Times New Roman" w:hAnsi="Aptos Narrow" w:cs="Times New Roman"/>
                <w:color w:val="000000"/>
                <w:kern w:val="0"/>
                <w:lang w:eastAsia="da-DK"/>
                <w14:ligatures w14:val="none"/>
              </w:rPr>
            </w:pPr>
            <w:r w:rsidRPr="00227DF8">
              <w:rPr>
                <w:rFonts w:ascii="Aptos Narrow" w:eastAsia="Times New Roman" w:hAnsi="Aptos Narrow" w:cs="Times New Roman"/>
                <w:color w:val="000000"/>
                <w:kern w:val="0"/>
                <w:lang w:eastAsia="da-DK"/>
                <w14:ligatures w14:val="none"/>
              </w:rPr>
              <w:t>Dublet %</w:t>
            </w:r>
          </w:p>
        </w:tc>
        <w:tc>
          <w:tcPr>
            <w:tcW w:w="1840" w:type="dxa"/>
            <w:tcBorders>
              <w:top w:val="nil"/>
              <w:left w:val="nil"/>
              <w:bottom w:val="nil"/>
              <w:right w:val="nil"/>
            </w:tcBorders>
            <w:noWrap/>
            <w:vAlign w:val="bottom"/>
            <w:hideMark/>
          </w:tcPr>
          <w:p w14:paraId="3CF23748" w14:textId="77777777" w:rsidR="00F121D5" w:rsidRPr="00227DF8" w:rsidRDefault="00F121D5" w:rsidP="00F06BB1">
            <w:pPr>
              <w:jc w:val="right"/>
              <w:rPr>
                <w:rFonts w:ascii="Aptos Narrow" w:eastAsia="Times New Roman" w:hAnsi="Aptos Narrow" w:cs="Times New Roman"/>
                <w:color w:val="000000"/>
                <w:kern w:val="0"/>
                <w:lang w:eastAsia="da-DK"/>
                <w14:ligatures w14:val="none"/>
              </w:rPr>
            </w:pPr>
            <w:r w:rsidRPr="00227DF8">
              <w:rPr>
                <w:rFonts w:ascii="Aptos Narrow" w:eastAsia="Times New Roman" w:hAnsi="Aptos Narrow" w:cs="Times New Roman"/>
                <w:color w:val="000000"/>
                <w:kern w:val="0"/>
                <w:lang w:eastAsia="da-DK"/>
                <w14:ligatures w14:val="none"/>
              </w:rPr>
              <w:t>10%</w:t>
            </w:r>
          </w:p>
        </w:tc>
      </w:tr>
    </w:tbl>
    <w:p w14:paraId="160B583B" w14:textId="77777777" w:rsidR="00B973E0" w:rsidRDefault="00F121D5" w:rsidP="003A64AC">
      <w:pPr>
        <w:rPr>
          <w:rFonts w:ascii="Calibri" w:hAnsi="Calibri" w:cs="Calibri"/>
          <w:color w:val="000000"/>
          <w:sz w:val="24"/>
        </w:rPr>
      </w:pPr>
      <w:r>
        <w:rPr>
          <w:rFonts w:ascii="Calibri" w:eastAsia="Times New Roman" w:hAnsi="Calibri" w:cs="Calibri"/>
          <w:color w:val="000000"/>
          <w:kern w:val="0"/>
          <w:sz w:val="24"/>
          <w:szCs w:val="24"/>
          <w:lang w:eastAsia="da-DK"/>
          <w14:ligatures w14:val="none"/>
        </w:rPr>
        <w:br/>
      </w:r>
      <w:r w:rsidR="00D94D8D" w:rsidRPr="003853B9">
        <w:rPr>
          <w:rFonts w:ascii="Calibri" w:hAnsi="Calibri" w:cs="Calibri"/>
          <w:color w:val="000000"/>
          <w:sz w:val="24"/>
        </w:rPr>
        <w:t>Arket bruges til officiel datapræsentation i "Sydlangeland_YYYY_sæson" med fanerne "Ture", "Dato", "Uge", "10-Dage", "Måned" og "Bedste Tal".</w:t>
      </w:r>
    </w:p>
    <w:p w14:paraId="5DAF3C36" w14:textId="33DF3BF1" w:rsidR="00250782" w:rsidRDefault="00250782" w:rsidP="003A64AC">
      <w:pPr>
        <w:rPr>
          <w:rFonts w:ascii="Calibri" w:eastAsia="Times New Roman" w:hAnsi="Calibri" w:cs="Calibri"/>
          <w:color w:val="000000"/>
          <w:kern w:val="0"/>
          <w:sz w:val="24"/>
          <w:szCs w:val="24"/>
          <w:lang w:eastAsia="da-DK"/>
          <w14:ligatures w14:val="none"/>
        </w:rPr>
      </w:pPr>
      <w:r>
        <w:rPr>
          <w:rFonts w:ascii="Calibri" w:eastAsia="Times New Roman" w:hAnsi="Calibri" w:cs="Calibri"/>
          <w:color w:val="000000"/>
          <w:kern w:val="0"/>
          <w:sz w:val="24"/>
          <w:szCs w:val="24"/>
          <w:lang w:eastAsia="da-DK"/>
          <w14:ligatures w14:val="none"/>
        </w:rPr>
        <w:br w:type="page"/>
      </w:r>
    </w:p>
    <w:p w14:paraId="00322559" w14:textId="491D72F8" w:rsidR="00250782" w:rsidRPr="0025386A" w:rsidRDefault="00250782" w:rsidP="00250782">
      <w:pPr>
        <w:pStyle w:val="Overskrift2"/>
        <w:rPr>
          <w:sz w:val="24"/>
          <w:szCs w:val="24"/>
          <w:lang w:eastAsia="da-DK"/>
        </w:rPr>
      </w:pPr>
      <w:bookmarkStart w:id="34" w:name="_Toc209204718"/>
      <w:r w:rsidRPr="0025386A">
        <w:rPr>
          <w:sz w:val="24"/>
          <w:szCs w:val="24"/>
          <w:lang w:eastAsia="da-DK"/>
        </w:rPr>
        <w:t>Eksempel på behandling</w:t>
      </w:r>
      <w:bookmarkEnd w:id="34"/>
    </w:p>
    <w:p w14:paraId="1ECF7C3C" w14:textId="1D9722F4" w:rsidR="00250782" w:rsidRDefault="00250782" w:rsidP="00250782">
      <w:pPr>
        <w:rPr>
          <w:lang w:eastAsia="da-DK"/>
        </w:rPr>
      </w:pPr>
      <w:r>
        <w:rPr>
          <w:lang w:eastAsia="da-DK"/>
        </w:rPr>
        <w:t xml:space="preserve">Data er ændret lidt for at fremme forståelsen. Detaljerne i alle disse </w:t>
      </w:r>
      <w:r w:rsidR="00B973E0">
        <w:rPr>
          <w:lang w:eastAsia="da-DK"/>
        </w:rPr>
        <w:t>faner</w:t>
      </w:r>
      <w:r>
        <w:rPr>
          <w:lang w:eastAsia="da-DK"/>
        </w:rPr>
        <w:t xml:space="preserve"> stiller jeg ikke umiddelbart til rådighed, blandt andet fordi DOF-basen et par gange har ændret i sorteringsnumre og artsnavne. For den dybt interesserede kan disse </w:t>
      </w:r>
      <w:r w:rsidR="00B973E0">
        <w:rPr>
          <w:lang w:eastAsia="da-DK"/>
        </w:rPr>
        <w:t>faner</w:t>
      </w:r>
      <w:r>
        <w:rPr>
          <w:lang w:eastAsia="da-DK"/>
        </w:rPr>
        <w:t xml:space="preserve"> naturligvis blive udleveret.</w:t>
      </w:r>
    </w:p>
    <w:tbl>
      <w:tblPr>
        <w:tblW w:w="6704" w:type="dxa"/>
        <w:tblCellMar>
          <w:left w:w="70" w:type="dxa"/>
          <w:right w:w="70" w:type="dxa"/>
        </w:tblCellMar>
        <w:tblLook w:val="04A0" w:firstRow="1" w:lastRow="0" w:firstColumn="1" w:lastColumn="0" w:noHBand="0" w:noVBand="1"/>
      </w:tblPr>
      <w:tblGrid>
        <w:gridCol w:w="3600"/>
        <w:gridCol w:w="960"/>
        <w:gridCol w:w="1184"/>
        <w:gridCol w:w="960"/>
      </w:tblGrid>
      <w:tr w:rsidR="00250782" w:rsidRPr="0025386A" w14:paraId="1E95003F" w14:textId="77777777" w:rsidTr="00250782">
        <w:trPr>
          <w:trHeight w:val="300"/>
        </w:trPr>
        <w:tc>
          <w:tcPr>
            <w:tcW w:w="3600" w:type="dxa"/>
            <w:tcBorders>
              <w:top w:val="nil"/>
              <w:left w:val="nil"/>
              <w:bottom w:val="nil"/>
              <w:right w:val="nil"/>
            </w:tcBorders>
            <w:noWrap/>
            <w:vAlign w:val="bottom"/>
            <w:hideMark/>
          </w:tcPr>
          <w:p w14:paraId="0F11B6B7" w14:textId="1C22E3A3" w:rsidR="00250782" w:rsidRPr="0025386A" w:rsidRDefault="00B973E0" w:rsidP="00F06BB1">
            <w:pPr>
              <w:rPr>
                <w:rFonts w:ascii="Aptos Narrow" w:eastAsia="Times New Roman" w:hAnsi="Aptos Narrow" w:cs="Times New Roman"/>
                <w:b/>
                <w:bCs/>
                <w:color w:val="000000"/>
                <w:kern w:val="0"/>
                <w:lang w:eastAsia="da-DK"/>
                <w14:ligatures w14:val="none"/>
              </w:rPr>
            </w:pPr>
            <w:r>
              <w:rPr>
                <w:rFonts w:ascii="Aptos Narrow" w:eastAsia="Times New Roman" w:hAnsi="Aptos Narrow" w:cs="Times New Roman"/>
                <w:b/>
                <w:bCs/>
                <w:color w:val="ED7D31" w:themeColor="accent2"/>
                <w:kern w:val="0"/>
                <w:lang w:eastAsia="da-DK"/>
                <w14:ligatures w14:val="none"/>
              </w:rPr>
              <w:t>Filtreret data</w:t>
            </w:r>
          </w:p>
        </w:tc>
        <w:tc>
          <w:tcPr>
            <w:tcW w:w="960" w:type="dxa"/>
            <w:tcBorders>
              <w:top w:val="nil"/>
              <w:left w:val="nil"/>
              <w:bottom w:val="nil"/>
              <w:right w:val="nil"/>
            </w:tcBorders>
            <w:noWrap/>
            <w:vAlign w:val="bottom"/>
            <w:hideMark/>
          </w:tcPr>
          <w:p w14:paraId="359B34AB" w14:textId="77777777" w:rsidR="00250782" w:rsidRPr="0025386A" w:rsidRDefault="00250782" w:rsidP="00F06BB1">
            <w:pPr>
              <w:rPr>
                <w:rFonts w:ascii="Aptos Narrow" w:eastAsia="Times New Roman" w:hAnsi="Aptos Narrow" w:cs="Times New Roman"/>
                <w:b/>
                <w:bCs/>
                <w:color w:val="000000"/>
                <w:kern w:val="0"/>
                <w:lang w:eastAsia="da-DK"/>
                <w14:ligatures w14:val="none"/>
              </w:rPr>
            </w:pPr>
          </w:p>
        </w:tc>
        <w:tc>
          <w:tcPr>
            <w:tcW w:w="1184" w:type="dxa"/>
            <w:tcBorders>
              <w:top w:val="nil"/>
              <w:left w:val="nil"/>
              <w:bottom w:val="nil"/>
              <w:right w:val="nil"/>
            </w:tcBorders>
            <w:noWrap/>
            <w:vAlign w:val="bottom"/>
            <w:hideMark/>
          </w:tcPr>
          <w:p w14:paraId="1E4041B7"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c>
          <w:tcPr>
            <w:tcW w:w="960" w:type="dxa"/>
            <w:tcBorders>
              <w:top w:val="nil"/>
              <w:left w:val="nil"/>
              <w:bottom w:val="nil"/>
              <w:right w:val="nil"/>
            </w:tcBorders>
            <w:noWrap/>
            <w:vAlign w:val="bottom"/>
            <w:hideMark/>
          </w:tcPr>
          <w:p w14:paraId="2225C8CC"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r>
      <w:tr w:rsidR="00250782" w:rsidRPr="0025386A" w14:paraId="09212494" w14:textId="77777777" w:rsidTr="00250782">
        <w:trPr>
          <w:trHeight w:val="300"/>
        </w:trPr>
        <w:tc>
          <w:tcPr>
            <w:tcW w:w="3600" w:type="dxa"/>
            <w:tcBorders>
              <w:top w:val="single" w:sz="4" w:space="0" w:color="auto"/>
              <w:left w:val="single" w:sz="4" w:space="0" w:color="auto"/>
              <w:bottom w:val="single" w:sz="4" w:space="0" w:color="auto"/>
              <w:right w:val="single" w:sz="4" w:space="0" w:color="auto"/>
            </w:tcBorders>
            <w:shd w:val="clear" w:color="000000" w:fill="D86DCD"/>
            <w:noWrap/>
            <w:vAlign w:val="bottom"/>
            <w:hideMark/>
          </w:tcPr>
          <w:p w14:paraId="553724F6"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Dato</w:t>
            </w:r>
          </w:p>
        </w:tc>
        <w:tc>
          <w:tcPr>
            <w:tcW w:w="960" w:type="dxa"/>
            <w:tcBorders>
              <w:top w:val="single" w:sz="4" w:space="0" w:color="auto"/>
              <w:left w:val="nil"/>
              <w:bottom w:val="single" w:sz="4" w:space="0" w:color="auto"/>
              <w:right w:val="single" w:sz="4" w:space="0" w:color="auto"/>
            </w:tcBorders>
            <w:shd w:val="clear" w:color="000000" w:fill="D86DCD"/>
            <w:noWrap/>
            <w:vAlign w:val="bottom"/>
            <w:hideMark/>
          </w:tcPr>
          <w:p w14:paraId="3F91D46C"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30-09-11</w:t>
            </w:r>
          </w:p>
        </w:tc>
        <w:tc>
          <w:tcPr>
            <w:tcW w:w="1184" w:type="dxa"/>
            <w:tcBorders>
              <w:top w:val="single" w:sz="4" w:space="0" w:color="auto"/>
              <w:left w:val="nil"/>
              <w:bottom w:val="single" w:sz="4" w:space="0" w:color="auto"/>
              <w:right w:val="single" w:sz="4" w:space="0" w:color="auto"/>
            </w:tcBorders>
            <w:shd w:val="clear" w:color="000000" w:fill="D86DCD"/>
            <w:noWrap/>
            <w:vAlign w:val="bottom"/>
            <w:hideMark/>
          </w:tcPr>
          <w:p w14:paraId="588F1204"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30-09-11</w:t>
            </w:r>
          </w:p>
        </w:tc>
        <w:tc>
          <w:tcPr>
            <w:tcW w:w="960" w:type="dxa"/>
            <w:tcBorders>
              <w:top w:val="single" w:sz="4" w:space="0" w:color="auto"/>
              <w:left w:val="nil"/>
              <w:bottom w:val="single" w:sz="4" w:space="0" w:color="auto"/>
              <w:right w:val="single" w:sz="4" w:space="0" w:color="auto"/>
            </w:tcBorders>
            <w:shd w:val="clear" w:color="000000" w:fill="D86DCD"/>
            <w:noWrap/>
            <w:vAlign w:val="bottom"/>
            <w:hideMark/>
          </w:tcPr>
          <w:p w14:paraId="03B31B0B"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30-09-11</w:t>
            </w:r>
          </w:p>
        </w:tc>
      </w:tr>
      <w:tr w:rsidR="00250782" w:rsidRPr="0025386A" w14:paraId="313FB1E4" w14:textId="77777777" w:rsidTr="00250782">
        <w:trPr>
          <w:trHeight w:val="315"/>
        </w:trPr>
        <w:tc>
          <w:tcPr>
            <w:tcW w:w="3600" w:type="dxa"/>
            <w:tcBorders>
              <w:top w:val="nil"/>
              <w:left w:val="single" w:sz="4" w:space="0" w:color="auto"/>
              <w:bottom w:val="single" w:sz="4" w:space="0" w:color="auto"/>
              <w:right w:val="single" w:sz="4" w:space="0" w:color="auto"/>
            </w:tcBorders>
            <w:shd w:val="clear" w:color="000000" w:fill="C0E6F5"/>
            <w:noWrap/>
            <w:vAlign w:val="bottom"/>
            <w:hideMark/>
          </w:tcPr>
          <w:p w14:paraId="5785025A"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Observatør</w:t>
            </w:r>
          </w:p>
        </w:tc>
        <w:tc>
          <w:tcPr>
            <w:tcW w:w="960" w:type="dxa"/>
            <w:tcBorders>
              <w:top w:val="nil"/>
              <w:left w:val="nil"/>
              <w:bottom w:val="single" w:sz="8" w:space="0" w:color="auto"/>
              <w:right w:val="single" w:sz="8" w:space="0" w:color="auto"/>
            </w:tcBorders>
            <w:shd w:val="clear" w:color="000000" w:fill="C0E6F5"/>
            <w:noWrap/>
            <w:vAlign w:val="center"/>
            <w:hideMark/>
          </w:tcPr>
          <w:p w14:paraId="24B82691"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1234AB</w:t>
            </w:r>
          </w:p>
        </w:tc>
        <w:tc>
          <w:tcPr>
            <w:tcW w:w="1184" w:type="dxa"/>
            <w:tcBorders>
              <w:top w:val="nil"/>
              <w:left w:val="nil"/>
              <w:bottom w:val="single" w:sz="8" w:space="0" w:color="auto"/>
              <w:right w:val="single" w:sz="8" w:space="0" w:color="auto"/>
            </w:tcBorders>
            <w:shd w:val="clear" w:color="000000" w:fill="C0E6F5"/>
            <w:noWrap/>
            <w:vAlign w:val="center"/>
            <w:hideMark/>
          </w:tcPr>
          <w:p w14:paraId="47AC436B"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5678CD</w:t>
            </w:r>
          </w:p>
        </w:tc>
        <w:tc>
          <w:tcPr>
            <w:tcW w:w="960" w:type="dxa"/>
            <w:tcBorders>
              <w:top w:val="nil"/>
              <w:left w:val="nil"/>
              <w:bottom w:val="single" w:sz="8" w:space="0" w:color="auto"/>
              <w:right w:val="single" w:sz="8" w:space="0" w:color="auto"/>
            </w:tcBorders>
            <w:shd w:val="clear" w:color="000000" w:fill="C0E6F5"/>
            <w:noWrap/>
            <w:vAlign w:val="center"/>
            <w:hideMark/>
          </w:tcPr>
          <w:p w14:paraId="36A3494C"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9123EF</w:t>
            </w:r>
          </w:p>
        </w:tc>
      </w:tr>
      <w:tr w:rsidR="00250782" w:rsidRPr="0025386A" w14:paraId="2511AB4C" w14:textId="77777777" w:rsidTr="00250782">
        <w:trPr>
          <w:trHeight w:val="900"/>
        </w:trPr>
        <w:tc>
          <w:tcPr>
            <w:tcW w:w="3600" w:type="dxa"/>
            <w:tcBorders>
              <w:top w:val="nil"/>
              <w:left w:val="single" w:sz="4" w:space="0" w:color="auto"/>
              <w:bottom w:val="single" w:sz="4" w:space="0" w:color="auto"/>
              <w:right w:val="single" w:sz="4" w:space="0" w:color="auto"/>
            </w:tcBorders>
            <w:shd w:val="clear" w:color="000000" w:fill="C0E6F5"/>
            <w:vAlign w:val="center"/>
            <w:hideMark/>
          </w:tcPr>
          <w:p w14:paraId="73984407"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Lokalitet</w:t>
            </w:r>
          </w:p>
        </w:tc>
        <w:tc>
          <w:tcPr>
            <w:tcW w:w="960" w:type="dxa"/>
            <w:tcBorders>
              <w:top w:val="single" w:sz="4" w:space="0" w:color="auto"/>
              <w:left w:val="nil"/>
              <w:bottom w:val="single" w:sz="4" w:space="0" w:color="auto"/>
              <w:right w:val="single" w:sz="4" w:space="0" w:color="auto"/>
            </w:tcBorders>
            <w:shd w:val="clear" w:color="000000" w:fill="C0E6F5"/>
            <w:vAlign w:val="center"/>
            <w:hideMark/>
          </w:tcPr>
          <w:p w14:paraId="3376B655"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Dovns Klint</w:t>
            </w:r>
          </w:p>
        </w:tc>
        <w:tc>
          <w:tcPr>
            <w:tcW w:w="1184" w:type="dxa"/>
            <w:tcBorders>
              <w:top w:val="single" w:sz="4" w:space="0" w:color="auto"/>
              <w:left w:val="nil"/>
              <w:bottom w:val="single" w:sz="4" w:space="0" w:color="auto"/>
              <w:right w:val="single" w:sz="4" w:space="0" w:color="auto"/>
            </w:tcBorders>
            <w:shd w:val="clear" w:color="000000" w:fill="C0E6F5"/>
            <w:vAlign w:val="center"/>
            <w:hideMark/>
          </w:tcPr>
          <w:p w14:paraId="6C3DA308"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Søgård (Langeland)</w:t>
            </w:r>
          </w:p>
        </w:tc>
        <w:tc>
          <w:tcPr>
            <w:tcW w:w="960" w:type="dxa"/>
            <w:tcBorders>
              <w:top w:val="single" w:sz="4" w:space="0" w:color="auto"/>
              <w:left w:val="nil"/>
              <w:bottom w:val="single" w:sz="4" w:space="0" w:color="auto"/>
              <w:right w:val="single" w:sz="4" w:space="0" w:color="auto"/>
            </w:tcBorders>
            <w:shd w:val="clear" w:color="000000" w:fill="C0E6F5"/>
            <w:vAlign w:val="center"/>
            <w:hideMark/>
          </w:tcPr>
          <w:p w14:paraId="13A4670A"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Dovns Klint</w:t>
            </w:r>
          </w:p>
        </w:tc>
      </w:tr>
      <w:tr w:rsidR="00250782" w:rsidRPr="0025386A" w14:paraId="781DE475"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C0E6F5"/>
            <w:noWrap/>
            <w:vAlign w:val="bottom"/>
            <w:hideMark/>
          </w:tcPr>
          <w:p w14:paraId="31E55315"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tid fra</w:t>
            </w:r>
          </w:p>
        </w:tc>
        <w:tc>
          <w:tcPr>
            <w:tcW w:w="960" w:type="dxa"/>
            <w:tcBorders>
              <w:top w:val="nil"/>
              <w:left w:val="nil"/>
              <w:bottom w:val="single" w:sz="4" w:space="0" w:color="auto"/>
              <w:right w:val="single" w:sz="4" w:space="0" w:color="auto"/>
            </w:tcBorders>
            <w:shd w:val="clear" w:color="000000" w:fill="C0E6F5"/>
            <w:noWrap/>
            <w:vAlign w:val="bottom"/>
            <w:hideMark/>
          </w:tcPr>
          <w:p w14:paraId="45B1299D"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c>
          <w:tcPr>
            <w:tcW w:w="1184" w:type="dxa"/>
            <w:tcBorders>
              <w:top w:val="nil"/>
              <w:left w:val="nil"/>
              <w:bottom w:val="single" w:sz="4" w:space="0" w:color="auto"/>
              <w:right w:val="single" w:sz="4" w:space="0" w:color="auto"/>
            </w:tcBorders>
            <w:shd w:val="clear" w:color="000000" w:fill="C0E6F5"/>
            <w:noWrap/>
            <w:vAlign w:val="bottom"/>
            <w:hideMark/>
          </w:tcPr>
          <w:p w14:paraId="389655D6"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13:50</w:t>
            </w:r>
          </w:p>
        </w:tc>
        <w:tc>
          <w:tcPr>
            <w:tcW w:w="960" w:type="dxa"/>
            <w:tcBorders>
              <w:top w:val="nil"/>
              <w:left w:val="nil"/>
              <w:bottom w:val="single" w:sz="4" w:space="0" w:color="auto"/>
              <w:right w:val="single" w:sz="4" w:space="0" w:color="auto"/>
            </w:tcBorders>
            <w:shd w:val="clear" w:color="000000" w:fill="C0E6F5"/>
            <w:noWrap/>
            <w:vAlign w:val="bottom"/>
            <w:hideMark/>
          </w:tcPr>
          <w:p w14:paraId="7A67B87F"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r>
      <w:tr w:rsidR="00250782" w:rsidRPr="0025386A" w14:paraId="3272A816"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C0E6F5"/>
            <w:noWrap/>
            <w:vAlign w:val="bottom"/>
            <w:hideMark/>
          </w:tcPr>
          <w:p w14:paraId="2DD25451"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tid til</w:t>
            </w:r>
          </w:p>
        </w:tc>
        <w:tc>
          <w:tcPr>
            <w:tcW w:w="960" w:type="dxa"/>
            <w:tcBorders>
              <w:top w:val="nil"/>
              <w:left w:val="nil"/>
              <w:bottom w:val="single" w:sz="4" w:space="0" w:color="auto"/>
              <w:right w:val="single" w:sz="4" w:space="0" w:color="auto"/>
            </w:tcBorders>
            <w:shd w:val="clear" w:color="000000" w:fill="C0E6F5"/>
            <w:noWrap/>
            <w:vAlign w:val="bottom"/>
            <w:hideMark/>
          </w:tcPr>
          <w:p w14:paraId="78F96BFB"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13:00</w:t>
            </w:r>
          </w:p>
        </w:tc>
        <w:tc>
          <w:tcPr>
            <w:tcW w:w="1184" w:type="dxa"/>
            <w:tcBorders>
              <w:top w:val="nil"/>
              <w:left w:val="nil"/>
              <w:bottom w:val="single" w:sz="4" w:space="0" w:color="auto"/>
              <w:right w:val="single" w:sz="4" w:space="0" w:color="auto"/>
            </w:tcBorders>
            <w:shd w:val="clear" w:color="000000" w:fill="C0E6F5"/>
            <w:noWrap/>
            <w:vAlign w:val="bottom"/>
            <w:hideMark/>
          </w:tcPr>
          <w:p w14:paraId="13B0841B"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16:45</w:t>
            </w:r>
          </w:p>
        </w:tc>
        <w:tc>
          <w:tcPr>
            <w:tcW w:w="960" w:type="dxa"/>
            <w:tcBorders>
              <w:top w:val="nil"/>
              <w:left w:val="nil"/>
              <w:bottom w:val="single" w:sz="4" w:space="0" w:color="auto"/>
              <w:right w:val="single" w:sz="4" w:space="0" w:color="auto"/>
            </w:tcBorders>
            <w:shd w:val="clear" w:color="000000" w:fill="C0E6F5"/>
            <w:noWrap/>
            <w:vAlign w:val="bottom"/>
            <w:hideMark/>
          </w:tcPr>
          <w:p w14:paraId="75C8C677"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15:15</w:t>
            </w:r>
          </w:p>
        </w:tc>
      </w:tr>
      <w:tr w:rsidR="00250782" w:rsidRPr="0025386A" w14:paraId="0D966462"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C0E6F5"/>
            <w:noWrap/>
            <w:vAlign w:val="bottom"/>
            <w:hideMark/>
          </w:tcPr>
          <w:p w14:paraId="73A71A59"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længde</w:t>
            </w:r>
          </w:p>
        </w:tc>
        <w:tc>
          <w:tcPr>
            <w:tcW w:w="960" w:type="dxa"/>
            <w:tcBorders>
              <w:top w:val="nil"/>
              <w:left w:val="nil"/>
              <w:bottom w:val="single" w:sz="4" w:space="0" w:color="auto"/>
              <w:right w:val="single" w:sz="4" w:space="0" w:color="auto"/>
            </w:tcBorders>
            <w:shd w:val="clear" w:color="000000" w:fill="C0E6F5"/>
            <w:noWrap/>
            <w:vAlign w:val="bottom"/>
            <w:hideMark/>
          </w:tcPr>
          <w:p w14:paraId="6CAAB7AC"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c>
          <w:tcPr>
            <w:tcW w:w="1184" w:type="dxa"/>
            <w:tcBorders>
              <w:top w:val="nil"/>
              <w:left w:val="nil"/>
              <w:bottom w:val="single" w:sz="4" w:space="0" w:color="auto"/>
              <w:right w:val="single" w:sz="4" w:space="0" w:color="auto"/>
            </w:tcBorders>
            <w:shd w:val="clear" w:color="000000" w:fill="C0E6F5"/>
            <w:noWrap/>
            <w:vAlign w:val="bottom"/>
            <w:hideMark/>
          </w:tcPr>
          <w:p w14:paraId="6C553EB0"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02:55</w:t>
            </w:r>
          </w:p>
        </w:tc>
        <w:tc>
          <w:tcPr>
            <w:tcW w:w="960" w:type="dxa"/>
            <w:tcBorders>
              <w:top w:val="nil"/>
              <w:left w:val="nil"/>
              <w:bottom w:val="single" w:sz="4" w:space="0" w:color="auto"/>
              <w:right w:val="single" w:sz="4" w:space="0" w:color="auto"/>
            </w:tcBorders>
            <w:shd w:val="clear" w:color="000000" w:fill="C0E6F5"/>
            <w:noWrap/>
            <w:vAlign w:val="bottom"/>
            <w:hideMark/>
          </w:tcPr>
          <w:p w14:paraId="1D52D3DC"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08:45</w:t>
            </w:r>
          </w:p>
        </w:tc>
      </w:tr>
      <w:tr w:rsidR="00250782" w:rsidRPr="0025386A" w14:paraId="1D3BDEFC"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C0E6F5"/>
            <w:noWrap/>
            <w:vAlign w:val="bottom"/>
            <w:hideMark/>
          </w:tcPr>
          <w:p w14:paraId="5D95C5B0"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længde korrigeret</w:t>
            </w:r>
          </w:p>
        </w:tc>
        <w:tc>
          <w:tcPr>
            <w:tcW w:w="960" w:type="dxa"/>
            <w:tcBorders>
              <w:top w:val="nil"/>
              <w:left w:val="nil"/>
              <w:bottom w:val="single" w:sz="4" w:space="0" w:color="auto"/>
              <w:right w:val="single" w:sz="4" w:space="0" w:color="auto"/>
            </w:tcBorders>
            <w:shd w:val="clear" w:color="000000" w:fill="C0E6F5"/>
            <w:noWrap/>
            <w:vAlign w:val="bottom"/>
            <w:hideMark/>
          </w:tcPr>
          <w:p w14:paraId="55CDD2B8"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c>
          <w:tcPr>
            <w:tcW w:w="1184" w:type="dxa"/>
            <w:tcBorders>
              <w:top w:val="nil"/>
              <w:left w:val="nil"/>
              <w:bottom w:val="single" w:sz="4" w:space="0" w:color="auto"/>
              <w:right w:val="single" w:sz="4" w:space="0" w:color="auto"/>
            </w:tcBorders>
            <w:shd w:val="clear" w:color="000000" w:fill="C0E6F5"/>
            <w:noWrap/>
            <w:vAlign w:val="bottom"/>
            <w:hideMark/>
          </w:tcPr>
          <w:p w14:paraId="5419B841"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02:55</w:t>
            </w:r>
          </w:p>
        </w:tc>
        <w:tc>
          <w:tcPr>
            <w:tcW w:w="960" w:type="dxa"/>
            <w:tcBorders>
              <w:top w:val="nil"/>
              <w:left w:val="nil"/>
              <w:bottom w:val="single" w:sz="4" w:space="0" w:color="auto"/>
              <w:right w:val="single" w:sz="4" w:space="0" w:color="auto"/>
            </w:tcBorders>
            <w:shd w:val="clear" w:color="000000" w:fill="C0E6F5"/>
            <w:noWrap/>
            <w:vAlign w:val="bottom"/>
            <w:hideMark/>
          </w:tcPr>
          <w:p w14:paraId="79BE8687"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08:45</w:t>
            </w:r>
          </w:p>
        </w:tc>
      </w:tr>
      <w:tr w:rsidR="00250782" w:rsidRPr="0025386A" w14:paraId="437708E3"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808080"/>
            <w:noWrap/>
            <w:vAlign w:val="bottom"/>
            <w:hideMark/>
          </w:tcPr>
          <w:p w14:paraId="1CE6196E"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Artsnavn</w:t>
            </w:r>
          </w:p>
        </w:tc>
        <w:tc>
          <w:tcPr>
            <w:tcW w:w="960" w:type="dxa"/>
            <w:tcBorders>
              <w:top w:val="nil"/>
              <w:left w:val="nil"/>
              <w:bottom w:val="single" w:sz="4" w:space="0" w:color="auto"/>
              <w:right w:val="single" w:sz="4" w:space="0" w:color="auto"/>
            </w:tcBorders>
            <w:shd w:val="clear" w:color="000000" w:fill="808080"/>
            <w:noWrap/>
            <w:vAlign w:val="bottom"/>
            <w:hideMark/>
          </w:tcPr>
          <w:p w14:paraId="426A470F"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c>
          <w:tcPr>
            <w:tcW w:w="1184" w:type="dxa"/>
            <w:tcBorders>
              <w:top w:val="nil"/>
              <w:left w:val="nil"/>
              <w:bottom w:val="single" w:sz="4" w:space="0" w:color="auto"/>
              <w:right w:val="single" w:sz="4" w:space="0" w:color="auto"/>
            </w:tcBorders>
            <w:shd w:val="clear" w:color="000000" w:fill="808080"/>
            <w:noWrap/>
            <w:vAlign w:val="bottom"/>
            <w:hideMark/>
          </w:tcPr>
          <w:p w14:paraId="0234E9D6"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c>
          <w:tcPr>
            <w:tcW w:w="960" w:type="dxa"/>
            <w:tcBorders>
              <w:top w:val="nil"/>
              <w:left w:val="nil"/>
              <w:bottom w:val="single" w:sz="4" w:space="0" w:color="auto"/>
              <w:right w:val="single" w:sz="4" w:space="0" w:color="auto"/>
            </w:tcBorders>
            <w:shd w:val="clear" w:color="000000" w:fill="808080"/>
            <w:noWrap/>
            <w:vAlign w:val="bottom"/>
            <w:hideMark/>
          </w:tcPr>
          <w:p w14:paraId="42FB72FC"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r>
      <w:tr w:rsidR="00250782" w:rsidRPr="0025386A" w14:paraId="7F240010"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489CC70E"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Knortegås</w:t>
            </w:r>
          </w:p>
        </w:tc>
        <w:tc>
          <w:tcPr>
            <w:tcW w:w="960" w:type="dxa"/>
            <w:tcBorders>
              <w:top w:val="nil"/>
              <w:left w:val="nil"/>
              <w:bottom w:val="single" w:sz="4" w:space="0" w:color="auto"/>
              <w:right w:val="single" w:sz="4" w:space="0" w:color="auto"/>
            </w:tcBorders>
            <w:shd w:val="clear" w:color="000000" w:fill="auto"/>
            <w:noWrap/>
            <w:vAlign w:val="bottom"/>
            <w:hideMark/>
          </w:tcPr>
          <w:p w14:paraId="418D2EB7"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609</w:t>
            </w:r>
          </w:p>
        </w:tc>
        <w:tc>
          <w:tcPr>
            <w:tcW w:w="1184" w:type="dxa"/>
            <w:tcBorders>
              <w:top w:val="nil"/>
              <w:left w:val="nil"/>
              <w:bottom w:val="single" w:sz="4" w:space="0" w:color="auto"/>
              <w:right w:val="single" w:sz="4" w:space="0" w:color="auto"/>
            </w:tcBorders>
            <w:shd w:val="clear" w:color="000000" w:fill="auto"/>
            <w:noWrap/>
            <w:vAlign w:val="bottom"/>
            <w:hideMark/>
          </w:tcPr>
          <w:p w14:paraId="6045F905"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776F2D26"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r>
      <w:tr w:rsidR="00250782" w:rsidRPr="0025386A" w14:paraId="46C69D16"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2323705B"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Knortegås, Mørkbuget (ssp. bernicla)</w:t>
            </w:r>
          </w:p>
        </w:tc>
        <w:tc>
          <w:tcPr>
            <w:tcW w:w="960" w:type="dxa"/>
            <w:tcBorders>
              <w:top w:val="nil"/>
              <w:left w:val="nil"/>
              <w:bottom w:val="nil"/>
              <w:right w:val="nil"/>
            </w:tcBorders>
            <w:noWrap/>
            <w:vAlign w:val="bottom"/>
            <w:hideMark/>
          </w:tcPr>
          <w:p w14:paraId="219A275B" w14:textId="77777777" w:rsidR="00250782" w:rsidRPr="0025386A" w:rsidRDefault="00250782" w:rsidP="00F06BB1">
            <w:pPr>
              <w:rPr>
                <w:rFonts w:ascii="Aptos Narrow" w:eastAsia="Times New Roman" w:hAnsi="Aptos Narrow" w:cs="Times New Roman"/>
                <w:color w:val="000000"/>
                <w:kern w:val="0"/>
                <w:lang w:eastAsia="da-DK"/>
                <w14:ligatures w14:val="none"/>
              </w:rPr>
            </w:pPr>
          </w:p>
        </w:tc>
        <w:tc>
          <w:tcPr>
            <w:tcW w:w="1184" w:type="dxa"/>
            <w:tcBorders>
              <w:top w:val="nil"/>
              <w:left w:val="single" w:sz="4" w:space="0" w:color="auto"/>
              <w:bottom w:val="single" w:sz="4" w:space="0" w:color="auto"/>
              <w:right w:val="single" w:sz="4" w:space="0" w:color="auto"/>
            </w:tcBorders>
            <w:shd w:val="clear" w:color="000000" w:fill="auto"/>
            <w:noWrap/>
            <w:vAlign w:val="bottom"/>
            <w:hideMark/>
          </w:tcPr>
          <w:p w14:paraId="31E48ECC"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2846FF8D"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680</w:t>
            </w:r>
          </w:p>
        </w:tc>
      </w:tr>
      <w:tr w:rsidR="00250782" w:rsidRPr="0025386A" w14:paraId="10FEA409"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4C853F2A"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Canadagås</w:t>
            </w:r>
          </w:p>
        </w:tc>
        <w:tc>
          <w:tcPr>
            <w:tcW w:w="960" w:type="dxa"/>
            <w:tcBorders>
              <w:top w:val="single" w:sz="4" w:space="0" w:color="auto"/>
              <w:left w:val="nil"/>
              <w:bottom w:val="single" w:sz="4" w:space="0" w:color="auto"/>
              <w:right w:val="single" w:sz="4" w:space="0" w:color="auto"/>
            </w:tcBorders>
            <w:shd w:val="clear" w:color="000000" w:fill="auto"/>
            <w:noWrap/>
            <w:vAlign w:val="bottom"/>
            <w:hideMark/>
          </w:tcPr>
          <w:p w14:paraId="2ED516DC"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2</w:t>
            </w:r>
          </w:p>
        </w:tc>
        <w:tc>
          <w:tcPr>
            <w:tcW w:w="1184" w:type="dxa"/>
            <w:tcBorders>
              <w:top w:val="nil"/>
              <w:left w:val="nil"/>
              <w:bottom w:val="single" w:sz="4" w:space="0" w:color="auto"/>
              <w:right w:val="single" w:sz="4" w:space="0" w:color="auto"/>
            </w:tcBorders>
            <w:shd w:val="clear" w:color="000000" w:fill="auto"/>
            <w:noWrap/>
            <w:vAlign w:val="bottom"/>
            <w:hideMark/>
          </w:tcPr>
          <w:p w14:paraId="3FDABF47"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45E8D9F7"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2</w:t>
            </w:r>
          </w:p>
        </w:tc>
      </w:tr>
      <w:tr w:rsidR="00250782" w:rsidRPr="0025386A" w14:paraId="3807CA52"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13E7B5CE"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Bramgås</w:t>
            </w:r>
          </w:p>
        </w:tc>
        <w:tc>
          <w:tcPr>
            <w:tcW w:w="960" w:type="dxa"/>
            <w:tcBorders>
              <w:top w:val="nil"/>
              <w:left w:val="nil"/>
              <w:bottom w:val="single" w:sz="4" w:space="0" w:color="auto"/>
              <w:right w:val="single" w:sz="4" w:space="0" w:color="auto"/>
            </w:tcBorders>
            <w:shd w:val="clear" w:color="000000" w:fill="auto"/>
            <w:noWrap/>
            <w:vAlign w:val="bottom"/>
            <w:hideMark/>
          </w:tcPr>
          <w:p w14:paraId="3B364CB8"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172</w:t>
            </w:r>
          </w:p>
        </w:tc>
        <w:tc>
          <w:tcPr>
            <w:tcW w:w="1184" w:type="dxa"/>
            <w:tcBorders>
              <w:top w:val="nil"/>
              <w:left w:val="nil"/>
              <w:bottom w:val="single" w:sz="4" w:space="0" w:color="auto"/>
              <w:right w:val="single" w:sz="4" w:space="0" w:color="auto"/>
            </w:tcBorders>
            <w:shd w:val="clear" w:color="000000" w:fill="auto"/>
            <w:noWrap/>
            <w:vAlign w:val="bottom"/>
            <w:hideMark/>
          </w:tcPr>
          <w:p w14:paraId="2D2A011E"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50</w:t>
            </w:r>
          </w:p>
        </w:tc>
        <w:tc>
          <w:tcPr>
            <w:tcW w:w="960" w:type="dxa"/>
            <w:tcBorders>
              <w:top w:val="nil"/>
              <w:left w:val="nil"/>
              <w:bottom w:val="single" w:sz="4" w:space="0" w:color="auto"/>
              <w:right w:val="single" w:sz="4" w:space="0" w:color="auto"/>
            </w:tcBorders>
            <w:shd w:val="clear" w:color="000000" w:fill="auto"/>
            <w:noWrap/>
            <w:vAlign w:val="bottom"/>
            <w:hideMark/>
          </w:tcPr>
          <w:p w14:paraId="3F79A04F"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110</w:t>
            </w:r>
          </w:p>
        </w:tc>
      </w:tr>
      <w:tr w:rsidR="00250782" w:rsidRPr="0025386A" w14:paraId="4861AB87"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1DE97A8B"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Indisk Gås</w:t>
            </w:r>
          </w:p>
        </w:tc>
        <w:tc>
          <w:tcPr>
            <w:tcW w:w="960" w:type="dxa"/>
            <w:tcBorders>
              <w:top w:val="nil"/>
              <w:left w:val="nil"/>
              <w:bottom w:val="single" w:sz="4" w:space="0" w:color="auto"/>
              <w:right w:val="single" w:sz="4" w:space="0" w:color="auto"/>
            </w:tcBorders>
            <w:shd w:val="clear" w:color="000000" w:fill="auto"/>
            <w:noWrap/>
            <w:vAlign w:val="bottom"/>
            <w:hideMark/>
          </w:tcPr>
          <w:p w14:paraId="210ED64D"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1184" w:type="dxa"/>
            <w:tcBorders>
              <w:top w:val="nil"/>
              <w:left w:val="nil"/>
              <w:bottom w:val="single" w:sz="4" w:space="0" w:color="auto"/>
              <w:right w:val="single" w:sz="4" w:space="0" w:color="auto"/>
            </w:tcBorders>
            <w:shd w:val="clear" w:color="000000" w:fill="auto"/>
            <w:noWrap/>
            <w:vAlign w:val="bottom"/>
            <w:hideMark/>
          </w:tcPr>
          <w:p w14:paraId="51401D77"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23B741BD"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r>
      <w:tr w:rsidR="00250782" w:rsidRPr="0025386A" w14:paraId="0514F5EF"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65FE38E6"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Grågås</w:t>
            </w:r>
          </w:p>
        </w:tc>
        <w:tc>
          <w:tcPr>
            <w:tcW w:w="960" w:type="dxa"/>
            <w:tcBorders>
              <w:top w:val="nil"/>
              <w:left w:val="nil"/>
              <w:bottom w:val="single" w:sz="4" w:space="0" w:color="auto"/>
              <w:right w:val="single" w:sz="4" w:space="0" w:color="auto"/>
            </w:tcBorders>
            <w:shd w:val="clear" w:color="000000" w:fill="auto"/>
            <w:noWrap/>
            <w:vAlign w:val="bottom"/>
            <w:hideMark/>
          </w:tcPr>
          <w:p w14:paraId="64D9CE1B"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60</w:t>
            </w:r>
          </w:p>
        </w:tc>
        <w:tc>
          <w:tcPr>
            <w:tcW w:w="1184" w:type="dxa"/>
            <w:tcBorders>
              <w:top w:val="nil"/>
              <w:left w:val="nil"/>
              <w:bottom w:val="single" w:sz="4" w:space="0" w:color="auto"/>
              <w:right w:val="single" w:sz="4" w:space="0" w:color="auto"/>
            </w:tcBorders>
            <w:shd w:val="clear" w:color="000000" w:fill="auto"/>
            <w:noWrap/>
            <w:vAlign w:val="bottom"/>
            <w:hideMark/>
          </w:tcPr>
          <w:p w14:paraId="12C4D9FF"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24EBCC9A"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83</w:t>
            </w:r>
          </w:p>
        </w:tc>
      </w:tr>
      <w:tr w:rsidR="00250782" w:rsidRPr="0025386A" w14:paraId="42CB3DD3" w14:textId="77777777" w:rsidTr="00250782">
        <w:trPr>
          <w:trHeight w:val="300"/>
        </w:trPr>
        <w:tc>
          <w:tcPr>
            <w:tcW w:w="3600" w:type="dxa"/>
            <w:tcBorders>
              <w:top w:val="nil"/>
              <w:left w:val="nil"/>
              <w:bottom w:val="nil"/>
              <w:right w:val="nil"/>
            </w:tcBorders>
            <w:noWrap/>
            <w:vAlign w:val="bottom"/>
            <w:hideMark/>
          </w:tcPr>
          <w:p w14:paraId="102B77F7"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p>
        </w:tc>
        <w:tc>
          <w:tcPr>
            <w:tcW w:w="960" w:type="dxa"/>
            <w:tcBorders>
              <w:top w:val="nil"/>
              <w:left w:val="nil"/>
              <w:bottom w:val="nil"/>
              <w:right w:val="nil"/>
            </w:tcBorders>
            <w:shd w:val="clear" w:color="000000" w:fill="auto"/>
            <w:noWrap/>
            <w:vAlign w:val="bottom"/>
            <w:hideMark/>
          </w:tcPr>
          <w:p w14:paraId="6EA603A9"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c>
          <w:tcPr>
            <w:tcW w:w="1184" w:type="dxa"/>
            <w:tcBorders>
              <w:top w:val="nil"/>
              <w:left w:val="nil"/>
              <w:bottom w:val="nil"/>
              <w:right w:val="nil"/>
            </w:tcBorders>
            <w:shd w:val="clear" w:color="000000" w:fill="auto"/>
            <w:noWrap/>
            <w:vAlign w:val="bottom"/>
            <w:hideMark/>
          </w:tcPr>
          <w:p w14:paraId="71E76ECA"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c>
          <w:tcPr>
            <w:tcW w:w="960" w:type="dxa"/>
            <w:tcBorders>
              <w:top w:val="nil"/>
              <w:left w:val="nil"/>
              <w:bottom w:val="nil"/>
              <w:right w:val="nil"/>
            </w:tcBorders>
            <w:shd w:val="clear" w:color="000000" w:fill="auto"/>
            <w:noWrap/>
            <w:vAlign w:val="bottom"/>
            <w:hideMark/>
          </w:tcPr>
          <w:p w14:paraId="56923A16"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r>
      <w:tr w:rsidR="00250782" w:rsidRPr="0025386A" w14:paraId="1839F9CA" w14:textId="77777777" w:rsidTr="00250782">
        <w:trPr>
          <w:trHeight w:val="300"/>
        </w:trPr>
        <w:tc>
          <w:tcPr>
            <w:tcW w:w="3600" w:type="dxa"/>
            <w:tcBorders>
              <w:top w:val="nil"/>
              <w:left w:val="nil"/>
              <w:bottom w:val="nil"/>
              <w:right w:val="nil"/>
            </w:tcBorders>
            <w:noWrap/>
            <w:vAlign w:val="bottom"/>
            <w:hideMark/>
          </w:tcPr>
          <w:p w14:paraId="0A0FADB5" w14:textId="77777777" w:rsidR="00250782" w:rsidRPr="0025386A" w:rsidRDefault="00250782" w:rsidP="00F06BB1">
            <w:pPr>
              <w:rPr>
                <w:rFonts w:ascii="Aptos Narrow" w:eastAsia="Times New Roman" w:hAnsi="Aptos Narrow" w:cs="Times New Roman"/>
                <w:b/>
                <w:bCs/>
                <w:color w:val="000000"/>
                <w:kern w:val="0"/>
                <w:lang w:eastAsia="da-DK"/>
                <w14:ligatures w14:val="none"/>
              </w:rPr>
            </w:pPr>
            <w:r w:rsidRPr="0025386A">
              <w:rPr>
                <w:rFonts w:ascii="Aptos Narrow" w:eastAsia="Times New Roman" w:hAnsi="Aptos Narrow" w:cs="Times New Roman"/>
                <w:b/>
                <w:bCs/>
                <w:color w:val="ED7D31" w:themeColor="accent2"/>
                <w:kern w:val="0"/>
                <w:lang w:eastAsia="da-DK"/>
                <w14:ligatures w14:val="none"/>
              </w:rPr>
              <w:t>Første behandling</w:t>
            </w:r>
          </w:p>
        </w:tc>
        <w:tc>
          <w:tcPr>
            <w:tcW w:w="960" w:type="dxa"/>
            <w:tcBorders>
              <w:top w:val="nil"/>
              <w:left w:val="nil"/>
              <w:bottom w:val="nil"/>
              <w:right w:val="nil"/>
            </w:tcBorders>
            <w:noWrap/>
            <w:vAlign w:val="bottom"/>
            <w:hideMark/>
          </w:tcPr>
          <w:p w14:paraId="1687BB5E" w14:textId="77777777" w:rsidR="00250782" w:rsidRPr="0025386A" w:rsidRDefault="00250782" w:rsidP="00F06BB1">
            <w:pPr>
              <w:rPr>
                <w:rFonts w:ascii="Aptos Narrow" w:eastAsia="Times New Roman" w:hAnsi="Aptos Narrow" w:cs="Times New Roman"/>
                <w:b/>
                <w:bCs/>
                <w:color w:val="000000"/>
                <w:kern w:val="0"/>
                <w:lang w:eastAsia="da-DK"/>
                <w14:ligatures w14:val="none"/>
              </w:rPr>
            </w:pPr>
          </w:p>
        </w:tc>
        <w:tc>
          <w:tcPr>
            <w:tcW w:w="1184" w:type="dxa"/>
            <w:tcBorders>
              <w:top w:val="nil"/>
              <w:left w:val="nil"/>
              <w:bottom w:val="nil"/>
              <w:right w:val="nil"/>
            </w:tcBorders>
            <w:noWrap/>
            <w:vAlign w:val="bottom"/>
            <w:hideMark/>
          </w:tcPr>
          <w:p w14:paraId="702BCAFB"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c>
          <w:tcPr>
            <w:tcW w:w="960" w:type="dxa"/>
            <w:tcBorders>
              <w:top w:val="nil"/>
              <w:left w:val="nil"/>
              <w:bottom w:val="nil"/>
              <w:right w:val="nil"/>
            </w:tcBorders>
            <w:noWrap/>
            <w:vAlign w:val="bottom"/>
            <w:hideMark/>
          </w:tcPr>
          <w:p w14:paraId="5B16E41C"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r>
      <w:tr w:rsidR="00250782" w:rsidRPr="0025386A" w14:paraId="1D5BCBC5" w14:textId="77777777" w:rsidTr="00250782">
        <w:trPr>
          <w:trHeight w:val="300"/>
        </w:trPr>
        <w:tc>
          <w:tcPr>
            <w:tcW w:w="360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03307847"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længde</w:t>
            </w:r>
          </w:p>
        </w:tc>
        <w:tc>
          <w:tcPr>
            <w:tcW w:w="960" w:type="dxa"/>
            <w:tcBorders>
              <w:top w:val="single" w:sz="4" w:space="0" w:color="auto"/>
              <w:left w:val="nil"/>
              <w:bottom w:val="single" w:sz="4" w:space="0" w:color="auto"/>
              <w:right w:val="single" w:sz="4" w:space="0" w:color="auto"/>
            </w:tcBorders>
            <w:shd w:val="clear" w:color="000000" w:fill="C0E6F5"/>
            <w:noWrap/>
            <w:vAlign w:val="bottom"/>
            <w:hideMark/>
          </w:tcPr>
          <w:p w14:paraId="7582F09D"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c>
          <w:tcPr>
            <w:tcW w:w="1184" w:type="dxa"/>
            <w:tcBorders>
              <w:top w:val="single" w:sz="4" w:space="0" w:color="auto"/>
              <w:left w:val="nil"/>
              <w:bottom w:val="single" w:sz="4" w:space="0" w:color="auto"/>
              <w:right w:val="single" w:sz="4" w:space="0" w:color="auto"/>
            </w:tcBorders>
            <w:shd w:val="clear" w:color="000000" w:fill="C0E6F5"/>
            <w:noWrap/>
            <w:vAlign w:val="bottom"/>
            <w:hideMark/>
          </w:tcPr>
          <w:p w14:paraId="3B55B96A"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02:55</w:t>
            </w:r>
          </w:p>
        </w:tc>
        <w:tc>
          <w:tcPr>
            <w:tcW w:w="960" w:type="dxa"/>
            <w:tcBorders>
              <w:top w:val="single" w:sz="4" w:space="0" w:color="auto"/>
              <w:left w:val="nil"/>
              <w:bottom w:val="single" w:sz="4" w:space="0" w:color="auto"/>
              <w:right w:val="single" w:sz="4" w:space="0" w:color="auto"/>
            </w:tcBorders>
            <w:shd w:val="clear" w:color="000000" w:fill="C0E6F5"/>
            <w:noWrap/>
            <w:vAlign w:val="bottom"/>
            <w:hideMark/>
          </w:tcPr>
          <w:p w14:paraId="62B6E428"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08:45</w:t>
            </w:r>
          </w:p>
        </w:tc>
      </w:tr>
      <w:tr w:rsidR="00250782" w:rsidRPr="0025386A" w14:paraId="24C1CEE8"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C0E6F5"/>
            <w:noWrap/>
            <w:vAlign w:val="bottom"/>
            <w:hideMark/>
          </w:tcPr>
          <w:p w14:paraId="65A4F3FE"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længde korrigeret</w:t>
            </w:r>
          </w:p>
        </w:tc>
        <w:tc>
          <w:tcPr>
            <w:tcW w:w="960" w:type="dxa"/>
            <w:tcBorders>
              <w:top w:val="nil"/>
              <w:left w:val="nil"/>
              <w:bottom w:val="single" w:sz="4" w:space="0" w:color="auto"/>
              <w:right w:val="single" w:sz="4" w:space="0" w:color="auto"/>
            </w:tcBorders>
            <w:shd w:val="clear" w:color="000000" w:fill="C0E6F5"/>
            <w:noWrap/>
            <w:vAlign w:val="bottom"/>
            <w:hideMark/>
          </w:tcPr>
          <w:p w14:paraId="043156A8"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c>
          <w:tcPr>
            <w:tcW w:w="1184" w:type="dxa"/>
            <w:tcBorders>
              <w:top w:val="nil"/>
              <w:left w:val="nil"/>
              <w:bottom w:val="single" w:sz="4" w:space="0" w:color="auto"/>
              <w:right w:val="single" w:sz="4" w:space="0" w:color="auto"/>
            </w:tcBorders>
            <w:shd w:val="clear" w:color="000000" w:fill="FF0000"/>
            <w:noWrap/>
            <w:vAlign w:val="bottom"/>
            <w:hideMark/>
          </w:tcPr>
          <w:p w14:paraId="73D61669"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00:00</w:t>
            </w:r>
          </w:p>
        </w:tc>
        <w:tc>
          <w:tcPr>
            <w:tcW w:w="960" w:type="dxa"/>
            <w:tcBorders>
              <w:top w:val="nil"/>
              <w:left w:val="nil"/>
              <w:bottom w:val="single" w:sz="4" w:space="0" w:color="auto"/>
              <w:right w:val="single" w:sz="4" w:space="0" w:color="auto"/>
            </w:tcBorders>
            <w:shd w:val="clear" w:color="000000" w:fill="C0E6F5"/>
            <w:noWrap/>
            <w:vAlign w:val="bottom"/>
            <w:hideMark/>
          </w:tcPr>
          <w:p w14:paraId="7726C0DD"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08:45</w:t>
            </w:r>
          </w:p>
        </w:tc>
      </w:tr>
      <w:tr w:rsidR="00250782" w:rsidRPr="0025386A" w14:paraId="6DBB358E"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808080"/>
            <w:noWrap/>
            <w:vAlign w:val="bottom"/>
            <w:hideMark/>
          </w:tcPr>
          <w:p w14:paraId="3A2B4E0F"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Artsnavn</w:t>
            </w:r>
          </w:p>
        </w:tc>
        <w:tc>
          <w:tcPr>
            <w:tcW w:w="960" w:type="dxa"/>
            <w:tcBorders>
              <w:top w:val="nil"/>
              <w:left w:val="nil"/>
              <w:bottom w:val="single" w:sz="4" w:space="0" w:color="auto"/>
              <w:right w:val="single" w:sz="4" w:space="0" w:color="auto"/>
            </w:tcBorders>
            <w:shd w:val="clear" w:color="000000" w:fill="808080"/>
            <w:noWrap/>
            <w:vAlign w:val="bottom"/>
            <w:hideMark/>
          </w:tcPr>
          <w:p w14:paraId="2A5E5CA2"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c>
          <w:tcPr>
            <w:tcW w:w="1184" w:type="dxa"/>
            <w:tcBorders>
              <w:top w:val="nil"/>
              <w:left w:val="nil"/>
              <w:bottom w:val="single" w:sz="4" w:space="0" w:color="auto"/>
              <w:right w:val="single" w:sz="4" w:space="0" w:color="auto"/>
            </w:tcBorders>
            <w:shd w:val="clear" w:color="000000" w:fill="808080"/>
            <w:noWrap/>
            <w:vAlign w:val="bottom"/>
            <w:hideMark/>
          </w:tcPr>
          <w:p w14:paraId="01147BC3"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c>
          <w:tcPr>
            <w:tcW w:w="960" w:type="dxa"/>
            <w:tcBorders>
              <w:top w:val="nil"/>
              <w:left w:val="nil"/>
              <w:bottom w:val="single" w:sz="4" w:space="0" w:color="auto"/>
              <w:right w:val="single" w:sz="4" w:space="0" w:color="auto"/>
            </w:tcBorders>
            <w:shd w:val="clear" w:color="000000" w:fill="808080"/>
            <w:noWrap/>
            <w:vAlign w:val="bottom"/>
            <w:hideMark/>
          </w:tcPr>
          <w:p w14:paraId="09DC9134"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r>
      <w:tr w:rsidR="00250782" w:rsidRPr="0025386A" w14:paraId="70CAF98B"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420280BC"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Knortegås</w:t>
            </w:r>
          </w:p>
        </w:tc>
        <w:tc>
          <w:tcPr>
            <w:tcW w:w="960" w:type="dxa"/>
            <w:tcBorders>
              <w:top w:val="nil"/>
              <w:left w:val="nil"/>
              <w:bottom w:val="single" w:sz="4" w:space="0" w:color="auto"/>
              <w:right w:val="single" w:sz="4" w:space="0" w:color="auto"/>
            </w:tcBorders>
            <w:shd w:val="clear" w:color="000000" w:fill="FF0000"/>
            <w:noWrap/>
            <w:vAlign w:val="bottom"/>
            <w:hideMark/>
          </w:tcPr>
          <w:p w14:paraId="75117CFE"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1184" w:type="dxa"/>
            <w:tcBorders>
              <w:top w:val="nil"/>
              <w:left w:val="nil"/>
              <w:bottom w:val="single" w:sz="4" w:space="0" w:color="auto"/>
              <w:right w:val="single" w:sz="4" w:space="0" w:color="auto"/>
            </w:tcBorders>
            <w:shd w:val="clear" w:color="000000" w:fill="auto"/>
            <w:noWrap/>
            <w:vAlign w:val="bottom"/>
            <w:hideMark/>
          </w:tcPr>
          <w:p w14:paraId="3AF50E2A"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662D3EB1"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r>
      <w:tr w:rsidR="00250782" w:rsidRPr="0025386A" w14:paraId="1D6F754E"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35D44341"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Knortegås, Mørkbuget (ssp. bernicla)</w:t>
            </w:r>
          </w:p>
        </w:tc>
        <w:tc>
          <w:tcPr>
            <w:tcW w:w="960" w:type="dxa"/>
            <w:tcBorders>
              <w:top w:val="nil"/>
              <w:left w:val="nil"/>
              <w:bottom w:val="single" w:sz="4" w:space="0" w:color="auto"/>
              <w:right w:val="single" w:sz="4" w:space="0" w:color="auto"/>
            </w:tcBorders>
            <w:shd w:val="clear" w:color="000000" w:fill="FF0000"/>
            <w:noWrap/>
            <w:vAlign w:val="bottom"/>
            <w:hideMark/>
          </w:tcPr>
          <w:p w14:paraId="2B24F4E6"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1184" w:type="dxa"/>
            <w:tcBorders>
              <w:top w:val="nil"/>
              <w:left w:val="nil"/>
              <w:bottom w:val="single" w:sz="4" w:space="0" w:color="auto"/>
              <w:right w:val="single" w:sz="4" w:space="0" w:color="auto"/>
            </w:tcBorders>
            <w:shd w:val="clear" w:color="000000" w:fill="auto"/>
            <w:noWrap/>
            <w:vAlign w:val="bottom"/>
            <w:hideMark/>
          </w:tcPr>
          <w:p w14:paraId="43D3DEB1"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3212FC8D"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680</w:t>
            </w:r>
          </w:p>
        </w:tc>
      </w:tr>
      <w:tr w:rsidR="00250782" w:rsidRPr="0025386A" w14:paraId="5AFFCDFD"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57F40122"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Canadagås</w:t>
            </w:r>
          </w:p>
        </w:tc>
        <w:tc>
          <w:tcPr>
            <w:tcW w:w="960" w:type="dxa"/>
            <w:tcBorders>
              <w:top w:val="nil"/>
              <w:left w:val="nil"/>
              <w:bottom w:val="single" w:sz="4" w:space="0" w:color="auto"/>
              <w:right w:val="single" w:sz="4" w:space="0" w:color="auto"/>
            </w:tcBorders>
            <w:shd w:val="clear" w:color="000000" w:fill="FF0000"/>
            <w:noWrap/>
            <w:vAlign w:val="bottom"/>
            <w:hideMark/>
          </w:tcPr>
          <w:p w14:paraId="46DC6059"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1184" w:type="dxa"/>
            <w:tcBorders>
              <w:top w:val="nil"/>
              <w:left w:val="nil"/>
              <w:bottom w:val="single" w:sz="4" w:space="0" w:color="auto"/>
              <w:right w:val="single" w:sz="4" w:space="0" w:color="auto"/>
            </w:tcBorders>
            <w:shd w:val="clear" w:color="000000" w:fill="auto"/>
            <w:noWrap/>
            <w:vAlign w:val="bottom"/>
            <w:hideMark/>
          </w:tcPr>
          <w:p w14:paraId="0F691EDC"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4ED1A04F"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2</w:t>
            </w:r>
          </w:p>
        </w:tc>
      </w:tr>
      <w:tr w:rsidR="00250782" w:rsidRPr="0025386A" w14:paraId="238C79F2"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228E5434"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Bramgås</w:t>
            </w:r>
          </w:p>
        </w:tc>
        <w:tc>
          <w:tcPr>
            <w:tcW w:w="960" w:type="dxa"/>
            <w:tcBorders>
              <w:top w:val="nil"/>
              <w:left w:val="nil"/>
              <w:bottom w:val="single" w:sz="4" w:space="0" w:color="auto"/>
              <w:right w:val="single" w:sz="4" w:space="0" w:color="auto"/>
            </w:tcBorders>
            <w:shd w:val="clear" w:color="000000" w:fill="auto"/>
            <w:noWrap/>
            <w:vAlign w:val="bottom"/>
            <w:hideMark/>
          </w:tcPr>
          <w:p w14:paraId="49411AF1"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172</w:t>
            </w:r>
          </w:p>
        </w:tc>
        <w:tc>
          <w:tcPr>
            <w:tcW w:w="1184" w:type="dxa"/>
            <w:tcBorders>
              <w:top w:val="nil"/>
              <w:left w:val="nil"/>
              <w:bottom w:val="single" w:sz="4" w:space="0" w:color="auto"/>
              <w:right w:val="single" w:sz="4" w:space="0" w:color="auto"/>
            </w:tcBorders>
            <w:shd w:val="clear" w:color="000000" w:fill="FF0000"/>
            <w:noWrap/>
            <w:vAlign w:val="bottom"/>
            <w:hideMark/>
          </w:tcPr>
          <w:p w14:paraId="61B37766"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960" w:type="dxa"/>
            <w:tcBorders>
              <w:top w:val="nil"/>
              <w:left w:val="nil"/>
              <w:bottom w:val="single" w:sz="4" w:space="0" w:color="auto"/>
              <w:right w:val="single" w:sz="4" w:space="0" w:color="auto"/>
            </w:tcBorders>
            <w:shd w:val="clear" w:color="000000" w:fill="FF0000"/>
            <w:noWrap/>
            <w:vAlign w:val="bottom"/>
            <w:hideMark/>
          </w:tcPr>
          <w:p w14:paraId="3CF87AD1"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r>
      <w:tr w:rsidR="00250782" w:rsidRPr="0025386A" w14:paraId="45A0FF3B"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5F2F0078"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Indisk Gås</w:t>
            </w:r>
          </w:p>
        </w:tc>
        <w:tc>
          <w:tcPr>
            <w:tcW w:w="960" w:type="dxa"/>
            <w:tcBorders>
              <w:top w:val="nil"/>
              <w:left w:val="nil"/>
              <w:bottom w:val="single" w:sz="4" w:space="0" w:color="auto"/>
              <w:right w:val="single" w:sz="4" w:space="0" w:color="auto"/>
            </w:tcBorders>
            <w:shd w:val="clear" w:color="000000" w:fill="auto"/>
            <w:noWrap/>
            <w:vAlign w:val="bottom"/>
            <w:hideMark/>
          </w:tcPr>
          <w:p w14:paraId="2931E758"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1184" w:type="dxa"/>
            <w:tcBorders>
              <w:top w:val="nil"/>
              <w:left w:val="nil"/>
              <w:bottom w:val="single" w:sz="4" w:space="0" w:color="auto"/>
              <w:right w:val="single" w:sz="4" w:space="0" w:color="auto"/>
            </w:tcBorders>
            <w:shd w:val="clear" w:color="000000" w:fill="auto"/>
            <w:noWrap/>
            <w:vAlign w:val="bottom"/>
            <w:hideMark/>
          </w:tcPr>
          <w:p w14:paraId="7A84D615"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5515EFE5"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r>
      <w:tr w:rsidR="00250782" w:rsidRPr="0025386A" w14:paraId="45C930FD"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4C6C4882"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Grågås</w:t>
            </w:r>
          </w:p>
        </w:tc>
        <w:tc>
          <w:tcPr>
            <w:tcW w:w="960" w:type="dxa"/>
            <w:tcBorders>
              <w:top w:val="nil"/>
              <w:left w:val="nil"/>
              <w:bottom w:val="single" w:sz="4" w:space="0" w:color="auto"/>
              <w:right w:val="single" w:sz="4" w:space="0" w:color="auto"/>
            </w:tcBorders>
            <w:shd w:val="clear" w:color="000000" w:fill="FF0000"/>
            <w:noWrap/>
            <w:vAlign w:val="bottom"/>
            <w:hideMark/>
          </w:tcPr>
          <w:p w14:paraId="71268767"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1184" w:type="dxa"/>
            <w:tcBorders>
              <w:top w:val="nil"/>
              <w:left w:val="nil"/>
              <w:bottom w:val="single" w:sz="4" w:space="0" w:color="auto"/>
              <w:right w:val="single" w:sz="4" w:space="0" w:color="auto"/>
            </w:tcBorders>
            <w:shd w:val="clear" w:color="000000" w:fill="auto"/>
            <w:noWrap/>
            <w:vAlign w:val="bottom"/>
            <w:hideMark/>
          </w:tcPr>
          <w:p w14:paraId="6E257500"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2E066122"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83</w:t>
            </w:r>
          </w:p>
        </w:tc>
      </w:tr>
      <w:tr w:rsidR="00250782" w:rsidRPr="0025386A" w14:paraId="0528E720" w14:textId="77777777" w:rsidTr="00250782">
        <w:trPr>
          <w:trHeight w:val="300"/>
        </w:trPr>
        <w:tc>
          <w:tcPr>
            <w:tcW w:w="3600" w:type="dxa"/>
            <w:tcBorders>
              <w:top w:val="nil"/>
              <w:left w:val="nil"/>
              <w:bottom w:val="nil"/>
              <w:right w:val="nil"/>
            </w:tcBorders>
            <w:noWrap/>
            <w:vAlign w:val="bottom"/>
            <w:hideMark/>
          </w:tcPr>
          <w:p w14:paraId="5269395E"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p>
        </w:tc>
        <w:tc>
          <w:tcPr>
            <w:tcW w:w="960" w:type="dxa"/>
            <w:tcBorders>
              <w:top w:val="nil"/>
              <w:left w:val="nil"/>
              <w:bottom w:val="nil"/>
              <w:right w:val="nil"/>
            </w:tcBorders>
            <w:shd w:val="clear" w:color="000000" w:fill="auto"/>
            <w:noWrap/>
            <w:vAlign w:val="bottom"/>
            <w:hideMark/>
          </w:tcPr>
          <w:p w14:paraId="29CAB4B9"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c>
          <w:tcPr>
            <w:tcW w:w="1184" w:type="dxa"/>
            <w:tcBorders>
              <w:top w:val="nil"/>
              <w:left w:val="nil"/>
              <w:bottom w:val="nil"/>
              <w:right w:val="nil"/>
            </w:tcBorders>
            <w:shd w:val="clear" w:color="000000" w:fill="auto"/>
            <w:noWrap/>
            <w:vAlign w:val="bottom"/>
            <w:hideMark/>
          </w:tcPr>
          <w:p w14:paraId="6083F46C"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c>
          <w:tcPr>
            <w:tcW w:w="960" w:type="dxa"/>
            <w:tcBorders>
              <w:top w:val="nil"/>
              <w:left w:val="nil"/>
              <w:bottom w:val="nil"/>
              <w:right w:val="nil"/>
            </w:tcBorders>
            <w:shd w:val="clear" w:color="000000" w:fill="auto"/>
            <w:noWrap/>
            <w:vAlign w:val="bottom"/>
            <w:hideMark/>
          </w:tcPr>
          <w:p w14:paraId="4144BD8F"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r>
      <w:tr w:rsidR="00250782" w:rsidRPr="0025386A" w14:paraId="2CDB8115" w14:textId="77777777" w:rsidTr="00250782">
        <w:trPr>
          <w:trHeight w:val="300"/>
        </w:trPr>
        <w:tc>
          <w:tcPr>
            <w:tcW w:w="3600" w:type="dxa"/>
            <w:tcBorders>
              <w:top w:val="nil"/>
              <w:left w:val="nil"/>
              <w:bottom w:val="nil"/>
              <w:right w:val="nil"/>
            </w:tcBorders>
            <w:noWrap/>
            <w:vAlign w:val="bottom"/>
            <w:hideMark/>
          </w:tcPr>
          <w:p w14:paraId="0D3777BE" w14:textId="77777777" w:rsidR="00250782" w:rsidRPr="0025386A" w:rsidRDefault="00250782" w:rsidP="00F06BB1">
            <w:pPr>
              <w:rPr>
                <w:rFonts w:ascii="Aptos Narrow" w:eastAsia="Times New Roman" w:hAnsi="Aptos Narrow" w:cs="Times New Roman"/>
                <w:b/>
                <w:bCs/>
                <w:color w:val="000000"/>
                <w:kern w:val="0"/>
                <w:lang w:eastAsia="da-DK"/>
                <w14:ligatures w14:val="none"/>
              </w:rPr>
            </w:pPr>
            <w:r w:rsidRPr="0025386A">
              <w:rPr>
                <w:rFonts w:ascii="Aptos Narrow" w:eastAsia="Times New Roman" w:hAnsi="Aptos Narrow" w:cs="Times New Roman"/>
                <w:b/>
                <w:bCs/>
                <w:color w:val="ED7D31" w:themeColor="accent2"/>
                <w:kern w:val="0"/>
                <w:lang w:eastAsia="da-DK"/>
                <w14:ligatures w14:val="none"/>
              </w:rPr>
              <w:t>Afsluttende behandling</w:t>
            </w:r>
          </w:p>
        </w:tc>
        <w:tc>
          <w:tcPr>
            <w:tcW w:w="960" w:type="dxa"/>
            <w:tcBorders>
              <w:top w:val="nil"/>
              <w:left w:val="nil"/>
              <w:bottom w:val="nil"/>
              <w:right w:val="nil"/>
            </w:tcBorders>
            <w:noWrap/>
            <w:vAlign w:val="bottom"/>
            <w:hideMark/>
          </w:tcPr>
          <w:p w14:paraId="23F96195" w14:textId="77777777" w:rsidR="00250782" w:rsidRPr="0025386A" w:rsidRDefault="00250782" w:rsidP="00F06BB1">
            <w:pPr>
              <w:rPr>
                <w:rFonts w:ascii="Aptos Narrow" w:eastAsia="Times New Roman" w:hAnsi="Aptos Narrow" w:cs="Times New Roman"/>
                <w:b/>
                <w:bCs/>
                <w:color w:val="000000"/>
                <w:kern w:val="0"/>
                <w:lang w:eastAsia="da-DK"/>
                <w14:ligatures w14:val="none"/>
              </w:rPr>
            </w:pPr>
          </w:p>
        </w:tc>
        <w:tc>
          <w:tcPr>
            <w:tcW w:w="1184" w:type="dxa"/>
            <w:tcBorders>
              <w:top w:val="nil"/>
              <w:left w:val="nil"/>
              <w:bottom w:val="nil"/>
              <w:right w:val="nil"/>
            </w:tcBorders>
            <w:noWrap/>
            <w:vAlign w:val="bottom"/>
            <w:hideMark/>
          </w:tcPr>
          <w:p w14:paraId="31215564"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c>
          <w:tcPr>
            <w:tcW w:w="960" w:type="dxa"/>
            <w:tcBorders>
              <w:top w:val="nil"/>
              <w:left w:val="nil"/>
              <w:bottom w:val="nil"/>
              <w:right w:val="nil"/>
            </w:tcBorders>
            <w:noWrap/>
            <w:vAlign w:val="bottom"/>
            <w:hideMark/>
          </w:tcPr>
          <w:p w14:paraId="66D5A302" w14:textId="77777777" w:rsidR="00250782" w:rsidRPr="0025386A" w:rsidRDefault="00250782" w:rsidP="00F06BB1">
            <w:pPr>
              <w:rPr>
                <w:rFonts w:ascii="Times New Roman" w:eastAsia="Times New Roman" w:hAnsi="Times New Roman" w:cs="Times New Roman"/>
                <w:kern w:val="0"/>
                <w:sz w:val="20"/>
                <w:szCs w:val="20"/>
                <w:lang w:eastAsia="da-DK"/>
                <w14:ligatures w14:val="none"/>
              </w:rPr>
            </w:pPr>
          </w:p>
        </w:tc>
      </w:tr>
      <w:tr w:rsidR="00250782" w:rsidRPr="0025386A" w14:paraId="62545BC9" w14:textId="77777777" w:rsidTr="00250782">
        <w:trPr>
          <w:trHeight w:val="300"/>
        </w:trPr>
        <w:tc>
          <w:tcPr>
            <w:tcW w:w="360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7BF3D80B"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længde</w:t>
            </w:r>
          </w:p>
        </w:tc>
        <w:tc>
          <w:tcPr>
            <w:tcW w:w="960" w:type="dxa"/>
            <w:tcBorders>
              <w:top w:val="single" w:sz="4" w:space="0" w:color="auto"/>
              <w:left w:val="nil"/>
              <w:bottom w:val="single" w:sz="4" w:space="0" w:color="auto"/>
              <w:right w:val="single" w:sz="4" w:space="0" w:color="auto"/>
            </w:tcBorders>
            <w:shd w:val="clear" w:color="000000" w:fill="C0E6F5"/>
            <w:noWrap/>
            <w:vAlign w:val="bottom"/>
            <w:hideMark/>
          </w:tcPr>
          <w:p w14:paraId="54B420E5"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c>
          <w:tcPr>
            <w:tcW w:w="1184" w:type="dxa"/>
            <w:tcBorders>
              <w:top w:val="single" w:sz="4" w:space="0" w:color="auto"/>
              <w:left w:val="nil"/>
              <w:bottom w:val="single" w:sz="4" w:space="0" w:color="auto"/>
              <w:right w:val="single" w:sz="4" w:space="0" w:color="auto"/>
            </w:tcBorders>
            <w:shd w:val="clear" w:color="000000" w:fill="C0E6F5"/>
            <w:noWrap/>
            <w:vAlign w:val="bottom"/>
            <w:hideMark/>
          </w:tcPr>
          <w:p w14:paraId="1D5ED79F"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02:55</w:t>
            </w:r>
          </w:p>
        </w:tc>
        <w:tc>
          <w:tcPr>
            <w:tcW w:w="960" w:type="dxa"/>
            <w:tcBorders>
              <w:top w:val="single" w:sz="4" w:space="0" w:color="auto"/>
              <w:left w:val="nil"/>
              <w:bottom w:val="single" w:sz="4" w:space="0" w:color="auto"/>
              <w:right w:val="single" w:sz="4" w:space="0" w:color="auto"/>
            </w:tcBorders>
            <w:shd w:val="clear" w:color="000000" w:fill="C0E6F5"/>
            <w:noWrap/>
            <w:vAlign w:val="bottom"/>
            <w:hideMark/>
          </w:tcPr>
          <w:p w14:paraId="5A82ADDA"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08:45</w:t>
            </w:r>
          </w:p>
        </w:tc>
      </w:tr>
      <w:tr w:rsidR="00250782" w:rsidRPr="0025386A" w14:paraId="11A7C826"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C0E6F5"/>
            <w:noWrap/>
            <w:vAlign w:val="bottom"/>
            <w:hideMark/>
          </w:tcPr>
          <w:p w14:paraId="595214D2"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Tur længde korrigeret</w:t>
            </w:r>
          </w:p>
        </w:tc>
        <w:tc>
          <w:tcPr>
            <w:tcW w:w="960" w:type="dxa"/>
            <w:tcBorders>
              <w:top w:val="nil"/>
              <w:left w:val="nil"/>
              <w:bottom w:val="single" w:sz="4" w:space="0" w:color="auto"/>
              <w:right w:val="single" w:sz="4" w:space="0" w:color="auto"/>
            </w:tcBorders>
            <w:shd w:val="clear" w:color="000000" w:fill="C0E6F5"/>
            <w:noWrap/>
            <w:vAlign w:val="bottom"/>
            <w:hideMark/>
          </w:tcPr>
          <w:p w14:paraId="3CF59E39"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06:30</w:t>
            </w:r>
          </w:p>
        </w:tc>
        <w:tc>
          <w:tcPr>
            <w:tcW w:w="1184" w:type="dxa"/>
            <w:tcBorders>
              <w:top w:val="nil"/>
              <w:left w:val="nil"/>
              <w:bottom w:val="single" w:sz="4" w:space="0" w:color="auto"/>
              <w:right w:val="single" w:sz="4" w:space="0" w:color="auto"/>
            </w:tcBorders>
            <w:shd w:val="clear" w:color="000000" w:fill="FF0000"/>
            <w:noWrap/>
            <w:vAlign w:val="bottom"/>
            <w:hideMark/>
          </w:tcPr>
          <w:p w14:paraId="35C3B3B2"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00:00</w:t>
            </w:r>
          </w:p>
        </w:tc>
        <w:tc>
          <w:tcPr>
            <w:tcW w:w="960" w:type="dxa"/>
            <w:tcBorders>
              <w:top w:val="nil"/>
              <w:left w:val="nil"/>
              <w:bottom w:val="single" w:sz="4" w:space="0" w:color="auto"/>
              <w:right w:val="single" w:sz="4" w:space="0" w:color="auto"/>
            </w:tcBorders>
            <w:shd w:val="clear" w:color="000000" w:fill="C0E6F5"/>
            <w:noWrap/>
            <w:vAlign w:val="bottom"/>
            <w:hideMark/>
          </w:tcPr>
          <w:p w14:paraId="2FD175FA"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08:45</w:t>
            </w:r>
          </w:p>
        </w:tc>
      </w:tr>
      <w:tr w:rsidR="00250782" w:rsidRPr="0025386A" w14:paraId="4F60CD20" w14:textId="77777777" w:rsidTr="00250782">
        <w:trPr>
          <w:trHeight w:val="300"/>
        </w:trPr>
        <w:tc>
          <w:tcPr>
            <w:tcW w:w="3600" w:type="dxa"/>
            <w:tcBorders>
              <w:top w:val="nil"/>
              <w:left w:val="single" w:sz="4" w:space="0" w:color="auto"/>
              <w:bottom w:val="single" w:sz="4" w:space="0" w:color="auto"/>
              <w:right w:val="single" w:sz="4" w:space="0" w:color="auto"/>
            </w:tcBorders>
            <w:shd w:val="clear" w:color="000000" w:fill="808080"/>
            <w:noWrap/>
            <w:vAlign w:val="bottom"/>
            <w:hideMark/>
          </w:tcPr>
          <w:p w14:paraId="6CB6027D"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Artsnavn</w:t>
            </w:r>
          </w:p>
        </w:tc>
        <w:tc>
          <w:tcPr>
            <w:tcW w:w="960" w:type="dxa"/>
            <w:tcBorders>
              <w:top w:val="nil"/>
              <w:left w:val="nil"/>
              <w:bottom w:val="single" w:sz="4" w:space="0" w:color="auto"/>
              <w:right w:val="single" w:sz="4" w:space="0" w:color="auto"/>
            </w:tcBorders>
            <w:shd w:val="clear" w:color="000000" w:fill="808080"/>
            <w:noWrap/>
            <w:vAlign w:val="bottom"/>
            <w:hideMark/>
          </w:tcPr>
          <w:p w14:paraId="1D8A6774"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c>
          <w:tcPr>
            <w:tcW w:w="1184" w:type="dxa"/>
            <w:tcBorders>
              <w:top w:val="nil"/>
              <w:left w:val="nil"/>
              <w:bottom w:val="single" w:sz="4" w:space="0" w:color="auto"/>
              <w:right w:val="single" w:sz="4" w:space="0" w:color="auto"/>
            </w:tcBorders>
            <w:shd w:val="clear" w:color="000000" w:fill="808080"/>
            <w:noWrap/>
            <w:vAlign w:val="bottom"/>
            <w:hideMark/>
          </w:tcPr>
          <w:p w14:paraId="61AF924C"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c>
          <w:tcPr>
            <w:tcW w:w="960" w:type="dxa"/>
            <w:tcBorders>
              <w:top w:val="nil"/>
              <w:left w:val="nil"/>
              <w:bottom w:val="single" w:sz="4" w:space="0" w:color="auto"/>
              <w:right w:val="single" w:sz="4" w:space="0" w:color="auto"/>
            </w:tcBorders>
            <w:shd w:val="clear" w:color="000000" w:fill="808080"/>
            <w:noWrap/>
            <w:vAlign w:val="bottom"/>
            <w:hideMark/>
          </w:tcPr>
          <w:p w14:paraId="278C608D"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Antal</w:t>
            </w:r>
          </w:p>
        </w:tc>
      </w:tr>
      <w:tr w:rsidR="00250782" w:rsidRPr="0025386A" w14:paraId="5579E64B"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4FAA1E8A"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Knortegås, Mørkbuget (ssp. bernicla)</w:t>
            </w:r>
          </w:p>
        </w:tc>
        <w:tc>
          <w:tcPr>
            <w:tcW w:w="960" w:type="dxa"/>
            <w:tcBorders>
              <w:top w:val="nil"/>
              <w:left w:val="nil"/>
              <w:bottom w:val="single" w:sz="4" w:space="0" w:color="auto"/>
              <w:right w:val="single" w:sz="4" w:space="0" w:color="auto"/>
            </w:tcBorders>
            <w:shd w:val="clear" w:color="000000" w:fill="FF0000"/>
            <w:noWrap/>
            <w:vAlign w:val="bottom"/>
            <w:hideMark/>
          </w:tcPr>
          <w:p w14:paraId="4C626CC6"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1184" w:type="dxa"/>
            <w:tcBorders>
              <w:top w:val="nil"/>
              <w:left w:val="nil"/>
              <w:bottom w:val="single" w:sz="4" w:space="0" w:color="auto"/>
              <w:right w:val="single" w:sz="4" w:space="0" w:color="auto"/>
            </w:tcBorders>
            <w:shd w:val="clear" w:color="000000" w:fill="auto"/>
            <w:noWrap/>
            <w:vAlign w:val="bottom"/>
            <w:hideMark/>
          </w:tcPr>
          <w:p w14:paraId="76F3BD32"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7FAE1C20"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680</w:t>
            </w:r>
          </w:p>
        </w:tc>
      </w:tr>
      <w:tr w:rsidR="00250782" w:rsidRPr="0025386A" w14:paraId="3085C389"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4084B006"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Canadagås</w:t>
            </w:r>
          </w:p>
        </w:tc>
        <w:tc>
          <w:tcPr>
            <w:tcW w:w="960" w:type="dxa"/>
            <w:tcBorders>
              <w:top w:val="nil"/>
              <w:left w:val="nil"/>
              <w:bottom w:val="single" w:sz="4" w:space="0" w:color="auto"/>
              <w:right w:val="single" w:sz="4" w:space="0" w:color="auto"/>
            </w:tcBorders>
            <w:shd w:val="clear" w:color="000000" w:fill="FF0000"/>
            <w:noWrap/>
            <w:vAlign w:val="bottom"/>
            <w:hideMark/>
          </w:tcPr>
          <w:p w14:paraId="3D61BBC8"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1184" w:type="dxa"/>
            <w:tcBorders>
              <w:top w:val="nil"/>
              <w:left w:val="nil"/>
              <w:bottom w:val="single" w:sz="4" w:space="0" w:color="auto"/>
              <w:right w:val="single" w:sz="4" w:space="0" w:color="auto"/>
            </w:tcBorders>
            <w:shd w:val="clear" w:color="000000" w:fill="auto"/>
            <w:noWrap/>
            <w:vAlign w:val="bottom"/>
            <w:hideMark/>
          </w:tcPr>
          <w:p w14:paraId="696DCD2F"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346562A2"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2</w:t>
            </w:r>
          </w:p>
        </w:tc>
      </w:tr>
      <w:tr w:rsidR="00250782" w:rsidRPr="0025386A" w14:paraId="32B49DE7"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16AB1AB7"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Bramgås</w:t>
            </w:r>
          </w:p>
        </w:tc>
        <w:tc>
          <w:tcPr>
            <w:tcW w:w="960" w:type="dxa"/>
            <w:tcBorders>
              <w:top w:val="nil"/>
              <w:left w:val="nil"/>
              <w:bottom w:val="single" w:sz="4" w:space="0" w:color="auto"/>
              <w:right w:val="single" w:sz="4" w:space="0" w:color="auto"/>
            </w:tcBorders>
            <w:shd w:val="clear" w:color="000000" w:fill="auto"/>
            <w:noWrap/>
            <w:vAlign w:val="bottom"/>
            <w:hideMark/>
          </w:tcPr>
          <w:p w14:paraId="3D2C9DF2"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172</w:t>
            </w:r>
          </w:p>
        </w:tc>
        <w:tc>
          <w:tcPr>
            <w:tcW w:w="1184" w:type="dxa"/>
            <w:tcBorders>
              <w:top w:val="nil"/>
              <w:left w:val="nil"/>
              <w:bottom w:val="single" w:sz="4" w:space="0" w:color="auto"/>
              <w:right w:val="single" w:sz="4" w:space="0" w:color="auto"/>
            </w:tcBorders>
            <w:shd w:val="clear" w:color="000000" w:fill="FF0000"/>
            <w:noWrap/>
            <w:vAlign w:val="bottom"/>
            <w:hideMark/>
          </w:tcPr>
          <w:p w14:paraId="73B420FB"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960" w:type="dxa"/>
            <w:tcBorders>
              <w:top w:val="nil"/>
              <w:left w:val="nil"/>
              <w:bottom w:val="single" w:sz="4" w:space="0" w:color="auto"/>
              <w:right w:val="single" w:sz="4" w:space="0" w:color="auto"/>
            </w:tcBorders>
            <w:shd w:val="clear" w:color="000000" w:fill="FF0000"/>
            <w:noWrap/>
            <w:vAlign w:val="bottom"/>
            <w:hideMark/>
          </w:tcPr>
          <w:p w14:paraId="606235BE"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r>
      <w:tr w:rsidR="00250782" w:rsidRPr="0025386A" w14:paraId="6DDC2A10" w14:textId="77777777" w:rsidTr="00250782">
        <w:trPr>
          <w:trHeight w:val="300"/>
        </w:trPr>
        <w:tc>
          <w:tcPr>
            <w:tcW w:w="3600" w:type="dxa"/>
            <w:tcBorders>
              <w:top w:val="nil"/>
              <w:left w:val="single" w:sz="4" w:space="0" w:color="auto"/>
              <w:bottom w:val="single" w:sz="4" w:space="0" w:color="auto"/>
              <w:right w:val="single" w:sz="4" w:space="0" w:color="auto"/>
            </w:tcBorders>
            <w:noWrap/>
            <w:vAlign w:val="bottom"/>
            <w:hideMark/>
          </w:tcPr>
          <w:p w14:paraId="561A85A0"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Grågås</w:t>
            </w:r>
          </w:p>
        </w:tc>
        <w:tc>
          <w:tcPr>
            <w:tcW w:w="960" w:type="dxa"/>
            <w:tcBorders>
              <w:top w:val="nil"/>
              <w:left w:val="nil"/>
              <w:bottom w:val="single" w:sz="4" w:space="0" w:color="auto"/>
              <w:right w:val="single" w:sz="4" w:space="0" w:color="auto"/>
            </w:tcBorders>
            <w:shd w:val="clear" w:color="000000" w:fill="FF0000"/>
            <w:noWrap/>
            <w:vAlign w:val="bottom"/>
            <w:hideMark/>
          </w:tcPr>
          <w:p w14:paraId="52853BBE"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0</w:t>
            </w:r>
          </w:p>
        </w:tc>
        <w:tc>
          <w:tcPr>
            <w:tcW w:w="1184" w:type="dxa"/>
            <w:tcBorders>
              <w:top w:val="nil"/>
              <w:left w:val="nil"/>
              <w:bottom w:val="single" w:sz="4" w:space="0" w:color="auto"/>
              <w:right w:val="single" w:sz="4" w:space="0" w:color="auto"/>
            </w:tcBorders>
            <w:shd w:val="clear" w:color="000000" w:fill="auto"/>
            <w:noWrap/>
            <w:vAlign w:val="bottom"/>
            <w:hideMark/>
          </w:tcPr>
          <w:p w14:paraId="5C51C216" w14:textId="77777777" w:rsidR="00250782" w:rsidRPr="0025386A" w:rsidRDefault="00250782" w:rsidP="00F06BB1">
            <w:pPr>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 </w:t>
            </w:r>
          </w:p>
        </w:tc>
        <w:tc>
          <w:tcPr>
            <w:tcW w:w="960" w:type="dxa"/>
            <w:tcBorders>
              <w:top w:val="nil"/>
              <w:left w:val="nil"/>
              <w:bottom w:val="single" w:sz="4" w:space="0" w:color="auto"/>
              <w:right w:val="single" w:sz="4" w:space="0" w:color="auto"/>
            </w:tcBorders>
            <w:shd w:val="clear" w:color="000000" w:fill="auto"/>
            <w:noWrap/>
            <w:vAlign w:val="bottom"/>
            <w:hideMark/>
          </w:tcPr>
          <w:p w14:paraId="478FAC92" w14:textId="77777777" w:rsidR="00250782" w:rsidRPr="0025386A" w:rsidRDefault="00250782" w:rsidP="00F06BB1">
            <w:pPr>
              <w:jc w:val="right"/>
              <w:rPr>
                <w:rFonts w:ascii="Aptos Narrow" w:eastAsia="Times New Roman" w:hAnsi="Aptos Narrow" w:cs="Times New Roman"/>
                <w:color w:val="000000"/>
                <w:kern w:val="0"/>
                <w:lang w:eastAsia="da-DK"/>
                <w14:ligatures w14:val="none"/>
              </w:rPr>
            </w:pPr>
            <w:r w:rsidRPr="0025386A">
              <w:rPr>
                <w:rFonts w:ascii="Aptos Narrow" w:eastAsia="Times New Roman" w:hAnsi="Aptos Narrow" w:cs="Times New Roman"/>
                <w:color w:val="000000"/>
                <w:kern w:val="0"/>
                <w:lang w:eastAsia="da-DK"/>
                <w14:ligatures w14:val="none"/>
              </w:rPr>
              <w:t>83</w:t>
            </w:r>
          </w:p>
        </w:tc>
      </w:tr>
    </w:tbl>
    <w:p w14:paraId="433916F2" w14:textId="77777777" w:rsidR="00250782" w:rsidRDefault="00250782" w:rsidP="00250782"/>
    <w:sectPr w:rsidR="00250782" w:rsidSect="00F61BA2">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8F02E" w14:textId="77777777" w:rsidR="008061E7" w:rsidRDefault="008061E7" w:rsidP="00096F8C">
      <w:r>
        <w:separator/>
      </w:r>
    </w:p>
  </w:endnote>
  <w:endnote w:type="continuationSeparator" w:id="0">
    <w:p w14:paraId="4E08D0A3" w14:textId="77777777" w:rsidR="008061E7" w:rsidRDefault="008061E7" w:rsidP="0009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3D26" w14:textId="77777777" w:rsidR="00846D45" w:rsidRDefault="00846D45">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1EB82" w14:textId="7E661BDD" w:rsidR="00425C23" w:rsidRDefault="00425C23" w:rsidP="00425C23">
    <w:pPr>
      <w:pStyle w:val="Sidehoved"/>
      <w:jc w:val="right"/>
    </w:pPr>
  </w:p>
  <w:p w14:paraId="5547CFC4" w14:textId="2E47DD61" w:rsidR="005E2B1C" w:rsidRDefault="00425C23" w:rsidP="00425C23">
    <w:pPr>
      <w:pStyle w:val="Sidehoved"/>
      <w:jc w:val="right"/>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7C93" w14:textId="77777777" w:rsidR="00846D45" w:rsidRDefault="00846D45">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7B6FA" w14:textId="77777777" w:rsidR="008061E7" w:rsidRDefault="008061E7" w:rsidP="00096F8C">
      <w:r>
        <w:separator/>
      </w:r>
    </w:p>
  </w:footnote>
  <w:footnote w:type="continuationSeparator" w:id="0">
    <w:p w14:paraId="76F0ED6D" w14:textId="77777777" w:rsidR="008061E7" w:rsidRDefault="008061E7" w:rsidP="0009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DAE2" w14:textId="77777777" w:rsidR="00846D45" w:rsidRDefault="00846D45">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71799" w14:textId="1CA9B1FA" w:rsidR="00384DFA" w:rsidRDefault="00846D45" w:rsidP="00846D45">
    <w:pPr>
      <w:pStyle w:val="Sidehoved"/>
      <w:jc w:val="right"/>
    </w:pPr>
    <w:r>
      <w:t xml:space="preserve">        </w:t>
    </w:r>
    <w:r w:rsidR="00384DFA">
      <w:t xml:space="preserve">Side </w:t>
    </w:r>
    <w:sdt>
      <w:sdtPr>
        <w:id w:val="-41906680"/>
        <w:docPartObj>
          <w:docPartGallery w:val="Page Numbers (Top of Page)"/>
          <w:docPartUnique/>
        </w:docPartObj>
      </w:sdtPr>
      <w:sdtEndPr/>
      <w:sdtContent>
        <w:r w:rsidR="00384DFA">
          <w:fldChar w:fldCharType="begin"/>
        </w:r>
        <w:r w:rsidR="00384DFA">
          <w:instrText>PAGE   \* MERGEFORMAT</w:instrText>
        </w:r>
        <w:r w:rsidR="00384DFA">
          <w:fldChar w:fldCharType="separate"/>
        </w:r>
        <w:r w:rsidR="00384DFA">
          <w:t>2</w:t>
        </w:r>
        <w:r w:rsidR="00384DFA">
          <w:fldChar w:fldCharType="end"/>
        </w:r>
        <w:r w:rsidR="00F0147D">
          <w:t xml:space="preserve"> af </w:t>
        </w:r>
        <w:fldSimple w:instr=" NUMPAGES   \* MERGEFORMAT ">
          <w:r w:rsidR="00F0147D">
            <w:rPr>
              <w:noProof/>
            </w:rPr>
            <w:t>7</w:t>
          </w:r>
        </w:fldSimple>
        <w:r w:rsidR="00F0147D">
          <w:tab/>
        </w:r>
        <w:sdt>
          <w:sdtPr>
            <w:alias w:val="Titel"/>
            <w:tag w:val=""/>
            <w:id w:val="716085359"/>
            <w:placeholder>
              <w:docPart w:val="C3EE08343E5943D6B98698EEEEC458D1"/>
            </w:placeholder>
            <w:dataBinding w:prefixMappings="xmlns:ns0='http://purl.org/dc/elements/1.1/' xmlns:ns1='http://schemas.openxmlformats.org/package/2006/metadata/core-properties' " w:xpath="/ns1:coreProperties[1]/ns0:title[1]" w:storeItemID="{6C3C8BC8-F283-45AE-878A-BAB7291924A1}"/>
            <w:text/>
          </w:sdtPr>
          <w:sdtEndPr/>
          <w:sdtContent>
            <w:r w:rsidR="00F0147D">
              <w:t>Dokumentation af udtræk og behandling</w:t>
            </w:r>
          </w:sdtContent>
        </w:sdt>
      </w:sdtContent>
    </w:sdt>
  </w:p>
  <w:p w14:paraId="0578B7A5" w14:textId="58857C5C" w:rsidR="00CB28D0" w:rsidRDefault="00F0147D" w:rsidP="00831713">
    <w:pPr>
      <w:pStyle w:val="Sidehoved"/>
      <w:jc w:val="right"/>
    </w:pPr>
    <w:r>
      <w:tab/>
    </w:r>
    <w:r>
      <w:tab/>
    </w:r>
    <w:sdt>
      <w:sdtPr>
        <w:alias w:val="Forfatter"/>
        <w:tag w:val=""/>
        <w:id w:val="-1974200628"/>
        <w:placeholder>
          <w:docPart w:val="53BE3D33DFBC4DAC8455498AD23D576A"/>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7750" w14:textId="77777777" w:rsidR="00846D45" w:rsidRDefault="00846D45">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83145"/>
    <w:multiLevelType w:val="hybridMultilevel"/>
    <w:tmpl w:val="A7E4572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27633468"/>
    <w:multiLevelType w:val="hybridMultilevel"/>
    <w:tmpl w:val="FC8AEC6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4FFA7847"/>
    <w:multiLevelType w:val="hybridMultilevel"/>
    <w:tmpl w:val="11E4A1E6"/>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 w15:restartNumberingAfterBreak="0">
    <w:nsid w:val="50FA5C5E"/>
    <w:multiLevelType w:val="hybridMultilevel"/>
    <w:tmpl w:val="7B086E9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5AEB3B1F"/>
    <w:multiLevelType w:val="hybridMultilevel"/>
    <w:tmpl w:val="5D78305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65EB2F52"/>
    <w:multiLevelType w:val="hybridMultilevel"/>
    <w:tmpl w:val="487E669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7BA70C48"/>
    <w:multiLevelType w:val="hybridMultilevel"/>
    <w:tmpl w:val="A15821A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843591829">
    <w:abstractNumId w:val="6"/>
  </w:num>
  <w:num w:numId="2" w16cid:durableId="12655789">
    <w:abstractNumId w:val="4"/>
  </w:num>
  <w:num w:numId="3" w16cid:durableId="1657227469">
    <w:abstractNumId w:val="1"/>
  </w:num>
  <w:num w:numId="4" w16cid:durableId="389887051">
    <w:abstractNumId w:val="5"/>
  </w:num>
  <w:num w:numId="5" w16cid:durableId="1508055071">
    <w:abstractNumId w:val="0"/>
  </w:num>
  <w:num w:numId="6" w16cid:durableId="200166660">
    <w:abstractNumId w:val="3"/>
  </w:num>
  <w:num w:numId="7" w16cid:durableId="877470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0w3U8SRnVwf+Rch38mxLWfCPe10y6Wl9LVPTB+E+1Dhc0p0xSZptXrY1sm6S/VaQ/eLQ+Z7qHk5yW7oWVujLg==" w:salt="DEcuS1pNWRfYozprIlgVPQ=="/>
  <w:defaultTabStop w:val="1304"/>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98D"/>
    <w:rsid w:val="000273B5"/>
    <w:rsid w:val="000277C2"/>
    <w:rsid w:val="00033916"/>
    <w:rsid w:val="00054408"/>
    <w:rsid w:val="00056425"/>
    <w:rsid w:val="000669F8"/>
    <w:rsid w:val="0009120A"/>
    <w:rsid w:val="00096F8C"/>
    <w:rsid w:val="000C2230"/>
    <w:rsid w:val="000C3A7F"/>
    <w:rsid w:val="000E66CC"/>
    <w:rsid w:val="000F26C3"/>
    <w:rsid w:val="00125125"/>
    <w:rsid w:val="0017000C"/>
    <w:rsid w:val="00177A26"/>
    <w:rsid w:val="00183084"/>
    <w:rsid w:val="0018398D"/>
    <w:rsid w:val="00193D9A"/>
    <w:rsid w:val="001B6427"/>
    <w:rsid w:val="001D01DC"/>
    <w:rsid w:val="001E6D69"/>
    <w:rsid w:val="001F2B2C"/>
    <w:rsid w:val="002217F2"/>
    <w:rsid w:val="002456BA"/>
    <w:rsid w:val="00250782"/>
    <w:rsid w:val="0025386A"/>
    <w:rsid w:val="00261A18"/>
    <w:rsid w:val="00286E8A"/>
    <w:rsid w:val="002C138B"/>
    <w:rsid w:val="002D595D"/>
    <w:rsid w:val="0035151B"/>
    <w:rsid w:val="00363A66"/>
    <w:rsid w:val="0036549A"/>
    <w:rsid w:val="00384DFA"/>
    <w:rsid w:val="00395F6A"/>
    <w:rsid w:val="00396D8A"/>
    <w:rsid w:val="003A64AC"/>
    <w:rsid w:val="003E46DB"/>
    <w:rsid w:val="00406AE7"/>
    <w:rsid w:val="00425C23"/>
    <w:rsid w:val="004415A8"/>
    <w:rsid w:val="00443FF7"/>
    <w:rsid w:val="0048124F"/>
    <w:rsid w:val="004B32FF"/>
    <w:rsid w:val="004D6261"/>
    <w:rsid w:val="004E02B9"/>
    <w:rsid w:val="00531B53"/>
    <w:rsid w:val="00555354"/>
    <w:rsid w:val="005B06F9"/>
    <w:rsid w:val="005E2B1C"/>
    <w:rsid w:val="005E2C0A"/>
    <w:rsid w:val="0061552E"/>
    <w:rsid w:val="00615AAD"/>
    <w:rsid w:val="0061678F"/>
    <w:rsid w:val="00652D57"/>
    <w:rsid w:val="00655820"/>
    <w:rsid w:val="00660E1A"/>
    <w:rsid w:val="00784438"/>
    <w:rsid w:val="007A1A27"/>
    <w:rsid w:val="007A442A"/>
    <w:rsid w:val="007B64CE"/>
    <w:rsid w:val="007C3F3B"/>
    <w:rsid w:val="007F746E"/>
    <w:rsid w:val="008061E7"/>
    <w:rsid w:val="00814131"/>
    <w:rsid w:val="00816D89"/>
    <w:rsid w:val="00831713"/>
    <w:rsid w:val="00846D45"/>
    <w:rsid w:val="008623BC"/>
    <w:rsid w:val="0087264B"/>
    <w:rsid w:val="008753F3"/>
    <w:rsid w:val="008A35C0"/>
    <w:rsid w:val="008A7D32"/>
    <w:rsid w:val="008B031B"/>
    <w:rsid w:val="008D6BB7"/>
    <w:rsid w:val="008F36FE"/>
    <w:rsid w:val="009072D0"/>
    <w:rsid w:val="00915FD8"/>
    <w:rsid w:val="0094618A"/>
    <w:rsid w:val="009475FC"/>
    <w:rsid w:val="0095243A"/>
    <w:rsid w:val="00973081"/>
    <w:rsid w:val="009F6036"/>
    <w:rsid w:val="00A03863"/>
    <w:rsid w:val="00A41BF9"/>
    <w:rsid w:val="00A46DA6"/>
    <w:rsid w:val="00A56031"/>
    <w:rsid w:val="00A56738"/>
    <w:rsid w:val="00A744D6"/>
    <w:rsid w:val="00A81D13"/>
    <w:rsid w:val="00AD2488"/>
    <w:rsid w:val="00AF013D"/>
    <w:rsid w:val="00B25B90"/>
    <w:rsid w:val="00B365BD"/>
    <w:rsid w:val="00B57B30"/>
    <w:rsid w:val="00B704CE"/>
    <w:rsid w:val="00B973E0"/>
    <w:rsid w:val="00BA7CC4"/>
    <w:rsid w:val="00BC4781"/>
    <w:rsid w:val="00BD411A"/>
    <w:rsid w:val="00C0500B"/>
    <w:rsid w:val="00C069BC"/>
    <w:rsid w:val="00C22490"/>
    <w:rsid w:val="00C63D54"/>
    <w:rsid w:val="00C71899"/>
    <w:rsid w:val="00C767F0"/>
    <w:rsid w:val="00C810BE"/>
    <w:rsid w:val="00CB28D0"/>
    <w:rsid w:val="00D06054"/>
    <w:rsid w:val="00D209A1"/>
    <w:rsid w:val="00D22551"/>
    <w:rsid w:val="00D42C3D"/>
    <w:rsid w:val="00D467C7"/>
    <w:rsid w:val="00D72B84"/>
    <w:rsid w:val="00D74A1D"/>
    <w:rsid w:val="00D8101F"/>
    <w:rsid w:val="00D8597C"/>
    <w:rsid w:val="00D94D8D"/>
    <w:rsid w:val="00DB0AFE"/>
    <w:rsid w:val="00DB2579"/>
    <w:rsid w:val="00DD4311"/>
    <w:rsid w:val="00DF689C"/>
    <w:rsid w:val="00E15341"/>
    <w:rsid w:val="00E157B2"/>
    <w:rsid w:val="00E40594"/>
    <w:rsid w:val="00E43DEA"/>
    <w:rsid w:val="00E505F0"/>
    <w:rsid w:val="00E96D8D"/>
    <w:rsid w:val="00EA081C"/>
    <w:rsid w:val="00EE0423"/>
    <w:rsid w:val="00F0147D"/>
    <w:rsid w:val="00F0647D"/>
    <w:rsid w:val="00F121D5"/>
    <w:rsid w:val="00F13DD1"/>
    <w:rsid w:val="00F61BA2"/>
    <w:rsid w:val="00F64A51"/>
    <w:rsid w:val="00F86A7F"/>
    <w:rsid w:val="00F90B3F"/>
    <w:rsid w:val="00FE343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12FC1"/>
  <w15:chartTrackingRefBased/>
  <w15:docId w15:val="{71CF0839-C1EB-4F3E-AD82-88DF1E5F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A1D"/>
    <w:pPr>
      <w:spacing w:after="0" w:line="240" w:lineRule="auto"/>
    </w:pPr>
  </w:style>
  <w:style w:type="paragraph" w:styleId="Overskrift1">
    <w:name w:val="heading 1"/>
    <w:basedOn w:val="Normal"/>
    <w:next w:val="Normal"/>
    <w:link w:val="Overskrift1Tegn"/>
    <w:uiPriority w:val="9"/>
    <w:qFormat/>
    <w:rsid w:val="001839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1839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18398D"/>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18398D"/>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18398D"/>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18398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8398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8398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8398D"/>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8398D"/>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rsid w:val="0018398D"/>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18398D"/>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18398D"/>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18398D"/>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18398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18398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18398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18398D"/>
    <w:rPr>
      <w:rFonts w:eastAsiaTheme="majorEastAsia" w:cstheme="majorBidi"/>
      <w:color w:val="272727" w:themeColor="text1" w:themeTint="D8"/>
    </w:rPr>
  </w:style>
  <w:style w:type="paragraph" w:styleId="Titel">
    <w:name w:val="Title"/>
    <w:basedOn w:val="Normal"/>
    <w:next w:val="Normal"/>
    <w:link w:val="TitelTegn"/>
    <w:uiPriority w:val="10"/>
    <w:qFormat/>
    <w:rsid w:val="0018398D"/>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18398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18398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18398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18398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18398D"/>
    <w:rPr>
      <w:i/>
      <w:iCs/>
      <w:color w:val="404040" w:themeColor="text1" w:themeTint="BF"/>
    </w:rPr>
  </w:style>
  <w:style w:type="paragraph" w:styleId="Listeafsnit">
    <w:name w:val="List Paragraph"/>
    <w:basedOn w:val="Normal"/>
    <w:uiPriority w:val="34"/>
    <w:qFormat/>
    <w:rsid w:val="0018398D"/>
    <w:pPr>
      <w:ind w:left="720"/>
      <w:contextualSpacing/>
    </w:pPr>
  </w:style>
  <w:style w:type="character" w:styleId="Kraftigfremhvning">
    <w:name w:val="Intense Emphasis"/>
    <w:basedOn w:val="Standardskrifttypeiafsnit"/>
    <w:uiPriority w:val="21"/>
    <w:qFormat/>
    <w:rsid w:val="0018398D"/>
    <w:rPr>
      <w:i/>
      <w:iCs/>
      <w:color w:val="2F5496" w:themeColor="accent1" w:themeShade="BF"/>
    </w:rPr>
  </w:style>
  <w:style w:type="paragraph" w:styleId="Strktcitat">
    <w:name w:val="Intense Quote"/>
    <w:basedOn w:val="Normal"/>
    <w:next w:val="Normal"/>
    <w:link w:val="StrktcitatTegn"/>
    <w:uiPriority w:val="30"/>
    <w:qFormat/>
    <w:rsid w:val="001839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18398D"/>
    <w:rPr>
      <w:i/>
      <w:iCs/>
      <w:color w:val="2F5496" w:themeColor="accent1" w:themeShade="BF"/>
    </w:rPr>
  </w:style>
  <w:style w:type="character" w:styleId="Kraftighenvisning">
    <w:name w:val="Intense Reference"/>
    <w:basedOn w:val="Standardskrifttypeiafsnit"/>
    <w:uiPriority w:val="32"/>
    <w:qFormat/>
    <w:rsid w:val="0018398D"/>
    <w:rPr>
      <w:b/>
      <w:bCs/>
      <w:smallCaps/>
      <w:color w:val="2F5496" w:themeColor="accent1" w:themeShade="BF"/>
      <w:spacing w:val="5"/>
    </w:rPr>
  </w:style>
  <w:style w:type="paragraph" w:styleId="Overskrift">
    <w:name w:val="TOC Heading"/>
    <w:basedOn w:val="Overskrift1"/>
    <w:next w:val="Normal"/>
    <w:uiPriority w:val="39"/>
    <w:unhideWhenUsed/>
    <w:qFormat/>
    <w:rsid w:val="00AF013D"/>
    <w:pPr>
      <w:spacing w:before="240" w:after="0" w:line="259" w:lineRule="auto"/>
      <w:outlineLvl w:val="9"/>
    </w:pPr>
    <w:rPr>
      <w:kern w:val="0"/>
      <w:sz w:val="32"/>
      <w:szCs w:val="32"/>
      <w:lang w:eastAsia="da-DK"/>
      <w14:ligatures w14:val="none"/>
    </w:rPr>
  </w:style>
  <w:style w:type="paragraph" w:styleId="Indholdsfortegnelse1">
    <w:name w:val="toc 1"/>
    <w:basedOn w:val="Normal"/>
    <w:next w:val="Normal"/>
    <w:autoRedefine/>
    <w:uiPriority w:val="39"/>
    <w:unhideWhenUsed/>
    <w:rsid w:val="00AF013D"/>
    <w:pPr>
      <w:spacing w:after="100"/>
    </w:pPr>
  </w:style>
  <w:style w:type="paragraph" w:styleId="Indholdsfortegnelse2">
    <w:name w:val="toc 2"/>
    <w:basedOn w:val="Normal"/>
    <w:next w:val="Normal"/>
    <w:autoRedefine/>
    <w:uiPriority w:val="39"/>
    <w:unhideWhenUsed/>
    <w:rsid w:val="00AF013D"/>
    <w:pPr>
      <w:spacing w:after="100"/>
      <w:ind w:left="220"/>
    </w:pPr>
  </w:style>
  <w:style w:type="character" w:styleId="Hyperlink">
    <w:name w:val="Hyperlink"/>
    <w:basedOn w:val="Standardskrifttypeiafsnit"/>
    <w:uiPriority w:val="99"/>
    <w:unhideWhenUsed/>
    <w:rsid w:val="00AF013D"/>
    <w:rPr>
      <w:color w:val="0563C1" w:themeColor="hyperlink"/>
      <w:u w:val="single"/>
    </w:rPr>
  </w:style>
  <w:style w:type="paragraph" w:styleId="Sidehoved">
    <w:name w:val="header"/>
    <w:basedOn w:val="Normal"/>
    <w:link w:val="SidehovedTegn"/>
    <w:uiPriority w:val="99"/>
    <w:unhideWhenUsed/>
    <w:rsid w:val="00096F8C"/>
    <w:pPr>
      <w:tabs>
        <w:tab w:val="center" w:pos="4819"/>
        <w:tab w:val="right" w:pos="9638"/>
      </w:tabs>
    </w:pPr>
  </w:style>
  <w:style w:type="character" w:customStyle="1" w:styleId="SidehovedTegn">
    <w:name w:val="Sidehoved Tegn"/>
    <w:basedOn w:val="Standardskrifttypeiafsnit"/>
    <w:link w:val="Sidehoved"/>
    <w:uiPriority w:val="99"/>
    <w:rsid w:val="00096F8C"/>
  </w:style>
  <w:style w:type="paragraph" w:styleId="Sidefod">
    <w:name w:val="footer"/>
    <w:basedOn w:val="Normal"/>
    <w:link w:val="SidefodTegn"/>
    <w:uiPriority w:val="99"/>
    <w:unhideWhenUsed/>
    <w:rsid w:val="00096F8C"/>
    <w:pPr>
      <w:tabs>
        <w:tab w:val="center" w:pos="4819"/>
        <w:tab w:val="right" w:pos="9638"/>
      </w:tabs>
    </w:pPr>
  </w:style>
  <w:style w:type="character" w:customStyle="1" w:styleId="SidefodTegn">
    <w:name w:val="Sidefod Tegn"/>
    <w:basedOn w:val="Standardskrifttypeiafsnit"/>
    <w:link w:val="Sidefod"/>
    <w:uiPriority w:val="99"/>
    <w:rsid w:val="00096F8C"/>
  </w:style>
  <w:style w:type="paragraph" w:customStyle="1" w:styleId="Standard-tegnetypografi">
    <w:name w:val="Standard-tegnetypografi"/>
    <w:rsid w:val="00BD411A"/>
    <w:pPr>
      <w:autoSpaceDE w:val="0"/>
      <w:autoSpaceDN w:val="0"/>
      <w:adjustRightInd w:val="0"/>
      <w:spacing w:after="0" w:line="240" w:lineRule="atLeast"/>
    </w:pPr>
    <w:rPr>
      <w:rFonts w:ascii="Lucida Sans" w:eastAsia="Microsoft YaHei" w:hAnsi="Lucida Sans" w:cs="Lucida Sans"/>
      <w:kern w:val="1"/>
      <w:sz w:val="36"/>
      <w:szCs w:val="36"/>
    </w:rPr>
  </w:style>
  <w:style w:type="table" w:styleId="Tabel-Gitter">
    <w:name w:val="Table Grid"/>
    <w:basedOn w:val="Tabel-Normal"/>
    <w:uiPriority w:val="39"/>
    <w:rsid w:val="00A41B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dsholdertekst">
    <w:name w:val="Placeholder Text"/>
    <w:basedOn w:val="Standardskrifttypeiafsnit"/>
    <w:uiPriority w:val="99"/>
    <w:semiHidden/>
    <w:rsid w:val="00F0147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EE08343E5943D6B98698EEEEC458D1"/>
        <w:category>
          <w:name w:val="Generelt"/>
          <w:gallery w:val="placeholder"/>
        </w:category>
        <w:types>
          <w:type w:val="bbPlcHdr"/>
        </w:types>
        <w:behaviors>
          <w:behavior w:val="content"/>
        </w:behaviors>
        <w:guid w:val="{36AE9242-7144-458B-8D34-552E4FF6BFD8}"/>
      </w:docPartPr>
      <w:docPartBody>
        <w:p w:rsidR="004E3B18" w:rsidRDefault="00026D73">
          <w:r w:rsidRPr="008B7666">
            <w:rPr>
              <w:rStyle w:val="Pladsholdertekst"/>
            </w:rPr>
            <w:t>[Titel]</w:t>
          </w:r>
        </w:p>
      </w:docPartBody>
    </w:docPart>
    <w:docPart>
      <w:docPartPr>
        <w:name w:val="53BE3D33DFBC4DAC8455498AD23D576A"/>
        <w:category>
          <w:name w:val="Generelt"/>
          <w:gallery w:val="placeholder"/>
        </w:category>
        <w:types>
          <w:type w:val="bbPlcHdr"/>
        </w:types>
        <w:behaviors>
          <w:behavior w:val="content"/>
        </w:behaviors>
        <w:guid w:val="{7E0170EA-BFE7-4B6D-A037-31775DC5F146}"/>
      </w:docPartPr>
      <w:docPartBody>
        <w:p w:rsidR="004E3B18" w:rsidRDefault="00026D73">
          <w:r w:rsidRPr="008B7666">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73"/>
    <w:rsid w:val="00026D73"/>
    <w:rsid w:val="00062674"/>
    <w:rsid w:val="000E643F"/>
    <w:rsid w:val="000F26C3"/>
    <w:rsid w:val="00141FDD"/>
    <w:rsid w:val="001A0D5A"/>
    <w:rsid w:val="001D01DC"/>
    <w:rsid w:val="00235122"/>
    <w:rsid w:val="003015AD"/>
    <w:rsid w:val="00396D8A"/>
    <w:rsid w:val="003E46DB"/>
    <w:rsid w:val="003F38AB"/>
    <w:rsid w:val="004A7AE6"/>
    <w:rsid w:val="004E3B18"/>
    <w:rsid w:val="00531B53"/>
    <w:rsid w:val="0061552E"/>
    <w:rsid w:val="00615AAD"/>
    <w:rsid w:val="00652D57"/>
    <w:rsid w:val="006C3CEA"/>
    <w:rsid w:val="007A1A27"/>
    <w:rsid w:val="00827F21"/>
    <w:rsid w:val="008D6BB7"/>
    <w:rsid w:val="008F36FE"/>
    <w:rsid w:val="00980A1A"/>
    <w:rsid w:val="009C1A0E"/>
    <w:rsid w:val="00A744D6"/>
    <w:rsid w:val="00AD2488"/>
    <w:rsid w:val="00B3034E"/>
    <w:rsid w:val="00B365BD"/>
    <w:rsid w:val="00B57B30"/>
    <w:rsid w:val="00C71899"/>
    <w:rsid w:val="00D8101F"/>
    <w:rsid w:val="00D8597C"/>
    <w:rsid w:val="00F369C1"/>
    <w:rsid w:val="00F90B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D73"/>
    <w:rPr>
      <w:rFonts w:cs="Times New Roman"/>
      <w:sz w:val="3276"/>
      <w:szCs w:val="327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026D7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E9171-0076-4AC5-A0EF-8ED010E0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3</Pages>
  <Words>1667</Words>
  <Characters>9542</Characters>
  <Application>Microsoft Office Word</Application>
  <DocSecurity>8</DocSecurity>
  <Lines>353</Lines>
  <Paragraphs>215</Paragraphs>
  <ScaleCrop>false</ScaleCrop>
  <HeadingPairs>
    <vt:vector size="2" baseType="variant">
      <vt:variant>
        <vt:lpstr>Titel</vt:lpstr>
      </vt:variant>
      <vt:variant>
        <vt:i4>1</vt:i4>
      </vt:variant>
    </vt:vector>
  </HeadingPairs>
  <TitlesOfParts>
    <vt:vector size="1" baseType="lpstr">
      <vt:lpstr>Dokumentation af udtræk og behandling</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Dokumentation af udtræk og behandling</dc:title>
  <dc:subject>Fugletræk</dc:subject>
  <dc:creator>Frank Jensen-Hammer</dc:creator>
  <cp:keywords/>
  <dc:description>Beskyt 25-03-2026 17:35:13</dc:description>
  <cp:lastModifiedBy>Frank Jensen-Hammer</cp:lastModifiedBy>
  <cp:revision>16</cp:revision>
  <dcterms:created xsi:type="dcterms:W3CDTF">2025-08-17T08:42:00Z</dcterms:created>
  <dcterms:modified xsi:type="dcterms:W3CDTF">2026-03-25T16:35:00Z</dcterms:modified>
  <cp:version>1</cp:version>
</cp:coreProperties>
</file>